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F8" w:rsidRDefault="00CF0EB7" w:rsidP="00F853B9">
      <w:pPr>
        <w:jc w:val="center"/>
        <w:rPr>
          <w:b/>
        </w:rPr>
      </w:pPr>
      <w:r w:rsidRPr="00866D21">
        <w:rPr>
          <w:b/>
        </w:rPr>
        <w:t>Информационное сообщение</w:t>
      </w:r>
      <w:r w:rsidR="0089462A" w:rsidRPr="00866D21">
        <w:rPr>
          <w:b/>
        </w:rPr>
        <w:t xml:space="preserve"> </w:t>
      </w:r>
      <w:r w:rsidR="00A61855">
        <w:rPr>
          <w:b/>
        </w:rPr>
        <w:t xml:space="preserve">приватизации </w:t>
      </w:r>
      <w:r w:rsidR="0015118C">
        <w:rPr>
          <w:b/>
        </w:rPr>
        <w:t xml:space="preserve">объекта </w:t>
      </w:r>
      <w:r w:rsidR="005F7DA1">
        <w:rPr>
          <w:b/>
        </w:rPr>
        <w:t xml:space="preserve">движимого </w:t>
      </w:r>
      <w:r w:rsidR="0015118C">
        <w:rPr>
          <w:b/>
        </w:rPr>
        <w:t xml:space="preserve">муниципального </w:t>
      </w:r>
      <w:r w:rsidR="00A61855">
        <w:rPr>
          <w:b/>
        </w:rPr>
        <w:t>имущества, находящегося в собственности муниципального образования «Железногорск-Илимское городское поселение»</w:t>
      </w:r>
      <w:r w:rsidR="00C10BF8">
        <w:rPr>
          <w:b/>
        </w:rPr>
        <w:t>,</w:t>
      </w:r>
    </w:p>
    <w:p w:rsidR="00F853B9" w:rsidRDefault="005F7DA1" w:rsidP="00F853B9">
      <w:pPr>
        <w:jc w:val="center"/>
        <w:rPr>
          <w:b/>
        </w:rPr>
      </w:pPr>
      <w:r w:rsidRPr="005F7DA1">
        <w:rPr>
          <w:sz w:val="28"/>
          <w:szCs w:val="28"/>
        </w:rPr>
        <w:t xml:space="preserve"> </w:t>
      </w:r>
      <w:r w:rsidR="00C10BF8" w:rsidRPr="005F7DA1">
        <w:rPr>
          <w:b/>
        </w:rPr>
        <w:t>посредством публичного предложения в электронной форме</w:t>
      </w:r>
    </w:p>
    <w:p w:rsidR="005F7DA1" w:rsidRPr="00866D21" w:rsidRDefault="005F7DA1" w:rsidP="00F853B9">
      <w:pPr>
        <w:jc w:val="center"/>
        <w:rPr>
          <w:b/>
        </w:rPr>
      </w:pPr>
    </w:p>
    <w:p w:rsidR="005F7DA1" w:rsidRPr="00541E05" w:rsidRDefault="004555D0" w:rsidP="005F7DA1">
      <w:pPr>
        <w:pStyle w:val="1"/>
        <w:tabs>
          <w:tab w:val="left" w:pos="851"/>
        </w:tabs>
        <w:ind w:firstLine="709"/>
        <w:jc w:val="both"/>
        <w:rPr>
          <w:rFonts w:ascii="Times New Roman" w:hAnsi="Times New Roman" w:cs="Times New Roman"/>
          <w:b w:val="0"/>
          <w:szCs w:val="24"/>
        </w:rPr>
      </w:pPr>
      <w:proofErr w:type="gramStart"/>
      <w:r w:rsidRPr="00541E05">
        <w:rPr>
          <w:rFonts w:ascii="Times New Roman" w:hAnsi="Times New Roman" w:cs="Times New Roman"/>
          <w:b w:val="0"/>
          <w:szCs w:val="24"/>
        </w:rPr>
        <w:t xml:space="preserve">Во исполнение решения Думы Железногорск-Илимского городского поселения от </w:t>
      </w:r>
      <w:r w:rsidR="00F96E29" w:rsidRPr="00541E05">
        <w:rPr>
          <w:rStyle w:val="ad"/>
          <w:rFonts w:ascii="Times New Roman" w:hAnsi="Times New Roman" w:cs="Times New Roman"/>
          <w:b w:val="0"/>
          <w:szCs w:val="24"/>
          <w:u w:val="none"/>
          <w:lang w:eastAsia="en-US"/>
        </w:rPr>
        <w:t>2</w:t>
      </w:r>
      <w:r w:rsidR="00EE7E11" w:rsidRPr="00541E05">
        <w:rPr>
          <w:rStyle w:val="ad"/>
          <w:rFonts w:ascii="Times New Roman" w:hAnsi="Times New Roman" w:cs="Times New Roman"/>
          <w:b w:val="0"/>
          <w:szCs w:val="24"/>
          <w:u w:val="none"/>
          <w:lang w:eastAsia="en-US"/>
        </w:rPr>
        <w:t>5</w:t>
      </w:r>
      <w:r w:rsidR="00F96E29" w:rsidRPr="00541E05">
        <w:rPr>
          <w:rStyle w:val="ad"/>
          <w:rFonts w:ascii="Times New Roman" w:hAnsi="Times New Roman" w:cs="Times New Roman"/>
          <w:b w:val="0"/>
          <w:szCs w:val="24"/>
          <w:u w:val="none"/>
          <w:lang w:eastAsia="en-US"/>
        </w:rPr>
        <w:t xml:space="preserve"> </w:t>
      </w:r>
      <w:r w:rsidR="001B4D23" w:rsidRPr="00541E05">
        <w:rPr>
          <w:rStyle w:val="ad"/>
          <w:rFonts w:ascii="Times New Roman" w:hAnsi="Times New Roman" w:cs="Times New Roman"/>
          <w:b w:val="0"/>
          <w:szCs w:val="24"/>
          <w:u w:val="none"/>
          <w:lang w:eastAsia="en-US"/>
        </w:rPr>
        <w:t>января</w:t>
      </w:r>
      <w:r w:rsidR="00F96E29" w:rsidRPr="00541E05">
        <w:rPr>
          <w:rStyle w:val="ad"/>
          <w:rFonts w:ascii="Times New Roman" w:hAnsi="Times New Roman" w:cs="Times New Roman"/>
          <w:b w:val="0"/>
          <w:szCs w:val="24"/>
          <w:u w:val="none"/>
          <w:lang w:eastAsia="en-US"/>
        </w:rPr>
        <w:t xml:space="preserve"> 202</w:t>
      </w:r>
      <w:r w:rsidR="00EE7E11" w:rsidRPr="00541E05">
        <w:rPr>
          <w:rStyle w:val="ad"/>
          <w:rFonts w:ascii="Times New Roman" w:hAnsi="Times New Roman" w:cs="Times New Roman"/>
          <w:b w:val="0"/>
          <w:szCs w:val="24"/>
          <w:u w:val="none"/>
          <w:lang w:eastAsia="en-US"/>
        </w:rPr>
        <w:t>4</w:t>
      </w:r>
      <w:r w:rsidR="00F96E29" w:rsidRPr="00541E05">
        <w:rPr>
          <w:rStyle w:val="ad"/>
          <w:rFonts w:ascii="Times New Roman" w:hAnsi="Times New Roman" w:cs="Times New Roman"/>
          <w:b w:val="0"/>
          <w:szCs w:val="24"/>
          <w:u w:val="none"/>
          <w:lang w:eastAsia="en-US"/>
        </w:rPr>
        <w:t xml:space="preserve"> года № </w:t>
      </w:r>
      <w:r w:rsidR="00EE7E11" w:rsidRPr="00541E05">
        <w:rPr>
          <w:rStyle w:val="ad"/>
          <w:rFonts w:ascii="Times New Roman" w:hAnsi="Times New Roman" w:cs="Times New Roman"/>
          <w:b w:val="0"/>
          <w:szCs w:val="24"/>
          <w:u w:val="none"/>
          <w:lang w:eastAsia="en-US"/>
        </w:rPr>
        <w:t>82</w:t>
      </w:r>
      <w:r w:rsidR="00F96E29" w:rsidRPr="00541E05">
        <w:rPr>
          <w:rFonts w:ascii="Times New Roman" w:hAnsi="Times New Roman" w:cs="Times New Roman"/>
          <w:b w:val="0"/>
          <w:szCs w:val="24"/>
        </w:rPr>
        <w:t xml:space="preserve"> «Об утверждении </w:t>
      </w:r>
      <w:r w:rsidR="00EE7E11" w:rsidRPr="00541E05">
        <w:rPr>
          <w:rFonts w:ascii="Times New Roman" w:hAnsi="Times New Roman" w:cs="Times New Roman"/>
          <w:b w:val="0"/>
          <w:szCs w:val="24"/>
        </w:rPr>
        <w:t>П</w:t>
      </w:r>
      <w:r w:rsidR="00F96E29" w:rsidRPr="00541E05">
        <w:rPr>
          <w:rFonts w:ascii="Times New Roman" w:hAnsi="Times New Roman" w:cs="Times New Roman"/>
          <w:b w:val="0"/>
          <w:szCs w:val="24"/>
        </w:rPr>
        <w:t>рогнозного плана</w:t>
      </w:r>
      <w:r w:rsidR="00EE7E11" w:rsidRPr="00541E05">
        <w:rPr>
          <w:rFonts w:ascii="Times New Roman" w:hAnsi="Times New Roman" w:cs="Times New Roman"/>
          <w:b w:val="0"/>
          <w:szCs w:val="24"/>
        </w:rPr>
        <w:t xml:space="preserve"> (программы)</w:t>
      </w:r>
      <w:r w:rsidR="00F96E29" w:rsidRPr="00541E05">
        <w:rPr>
          <w:rFonts w:ascii="Times New Roman" w:hAnsi="Times New Roman" w:cs="Times New Roman"/>
          <w:b w:val="0"/>
          <w:szCs w:val="24"/>
        </w:rPr>
        <w:t xml:space="preserve"> приватизации муниципального имущества муниципального образования «Железногорск-Илимское городское поселение» на 202</w:t>
      </w:r>
      <w:r w:rsidR="00EE7E11" w:rsidRPr="00541E05">
        <w:rPr>
          <w:rFonts w:ascii="Times New Roman" w:hAnsi="Times New Roman" w:cs="Times New Roman"/>
          <w:b w:val="0"/>
          <w:szCs w:val="24"/>
        </w:rPr>
        <w:t>4</w:t>
      </w:r>
      <w:r w:rsidR="00F96E29" w:rsidRPr="00541E05">
        <w:rPr>
          <w:rFonts w:ascii="Times New Roman" w:hAnsi="Times New Roman" w:cs="Times New Roman"/>
          <w:b w:val="0"/>
          <w:szCs w:val="24"/>
        </w:rPr>
        <w:t xml:space="preserve"> год»</w:t>
      </w:r>
      <w:r w:rsidR="00F96E29" w:rsidRPr="00541E05">
        <w:rPr>
          <w:rStyle w:val="ad"/>
          <w:rFonts w:ascii="Times New Roman" w:hAnsi="Times New Roman" w:cs="Times New Roman"/>
          <w:b w:val="0"/>
          <w:szCs w:val="24"/>
          <w:u w:val="none"/>
          <w:lang w:eastAsia="en-US"/>
        </w:rPr>
        <w:t>,</w:t>
      </w:r>
      <w:r w:rsidR="00F96E29" w:rsidRPr="00541E05">
        <w:rPr>
          <w:rFonts w:ascii="Times New Roman" w:hAnsi="Times New Roman" w:cs="Times New Roman"/>
          <w:b w:val="0"/>
          <w:szCs w:val="24"/>
        </w:rPr>
        <w:t xml:space="preserve"> постановления администрации муниципального образования «Железногорск-Илимское городское поселение» от </w:t>
      </w:r>
      <w:r w:rsidR="005B1D04">
        <w:rPr>
          <w:rStyle w:val="ad"/>
          <w:rFonts w:ascii="Times New Roman" w:hAnsi="Times New Roman" w:cs="Times New Roman"/>
          <w:b w:val="0"/>
          <w:szCs w:val="24"/>
          <w:u w:val="none"/>
          <w:lang w:eastAsia="en-US"/>
        </w:rPr>
        <w:t>28</w:t>
      </w:r>
      <w:r w:rsidR="00F96E29" w:rsidRPr="00541E05">
        <w:rPr>
          <w:rStyle w:val="ad"/>
          <w:rFonts w:ascii="Times New Roman" w:hAnsi="Times New Roman" w:cs="Times New Roman"/>
          <w:b w:val="0"/>
          <w:szCs w:val="24"/>
          <w:u w:val="none"/>
          <w:lang w:eastAsia="en-US"/>
        </w:rPr>
        <w:t xml:space="preserve"> </w:t>
      </w:r>
      <w:r w:rsidR="00EE7E11" w:rsidRPr="00541E05">
        <w:rPr>
          <w:rStyle w:val="ad"/>
          <w:rFonts w:ascii="Times New Roman" w:hAnsi="Times New Roman" w:cs="Times New Roman"/>
          <w:b w:val="0"/>
          <w:szCs w:val="24"/>
          <w:u w:val="none"/>
          <w:lang w:eastAsia="en-US"/>
        </w:rPr>
        <w:t>февраля</w:t>
      </w:r>
      <w:r w:rsidR="00F96E29" w:rsidRPr="00541E05">
        <w:rPr>
          <w:rStyle w:val="ad"/>
          <w:rFonts w:ascii="Times New Roman" w:hAnsi="Times New Roman" w:cs="Times New Roman"/>
          <w:b w:val="0"/>
          <w:szCs w:val="24"/>
          <w:u w:val="none"/>
          <w:lang w:eastAsia="en-US"/>
        </w:rPr>
        <w:t xml:space="preserve"> 202</w:t>
      </w:r>
      <w:r w:rsidR="00EE7E11" w:rsidRPr="00541E05">
        <w:rPr>
          <w:rStyle w:val="ad"/>
          <w:rFonts w:ascii="Times New Roman" w:hAnsi="Times New Roman" w:cs="Times New Roman"/>
          <w:b w:val="0"/>
          <w:szCs w:val="24"/>
          <w:u w:val="none"/>
          <w:lang w:eastAsia="en-US"/>
        </w:rPr>
        <w:t>4</w:t>
      </w:r>
      <w:r w:rsidR="00F96E29" w:rsidRPr="00541E05">
        <w:rPr>
          <w:rStyle w:val="ad"/>
          <w:rFonts w:ascii="Times New Roman" w:hAnsi="Times New Roman" w:cs="Times New Roman"/>
          <w:b w:val="0"/>
          <w:szCs w:val="24"/>
          <w:u w:val="none"/>
          <w:lang w:eastAsia="en-US"/>
        </w:rPr>
        <w:t xml:space="preserve"> года № </w:t>
      </w:r>
      <w:r w:rsidR="005B1D04">
        <w:rPr>
          <w:rStyle w:val="ad"/>
          <w:rFonts w:ascii="Times New Roman" w:hAnsi="Times New Roman" w:cs="Times New Roman"/>
          <w:b w:val="0"/>
          <w:szCs w:val="24"/>
          <w:u w:val="none"/>
          <w:lang w:eastAsia="en-US"/>
        </w:rPr>
        <w:t>139</w:t>
      </w:r>
      <w:bookmarkStart w:id="0" w:name="_GoBack"/>
      <w:bookmarkEnd w:id="0"/>
      <w:r w:rsidR="0044741D" w:rsidRPr="00541E05">
        <w:rPr>
          <w:rStyle w:val="ad"/>
          <w:rFonts w:ascii="Times New Roman" w:hAnsi="Times New Roman" w:cs="Times New Roman"/>
          <w:b w:val="0"/>
          <w:szCs w:val="24"/>
          <w:u w:val="none"/>
          <w:lang w:eastAsia="en-US"/>
        </w:rPr>
        <w:t xml:space="preserve"> </w:t>
      </w:r>
      <w:r w:rsidR="00F96E29" w:rsidRPr="00541E05">
        <w:rPr>
          <w:rFonts w:ascii="Times New Roman" w:hAnsi="Times New Roman" w:cs="Times New Roman"/>
          <w:b w:val="0"/>
          <w:szCs w:val="24"/>
        </w:rPr>
        <w:t>«О приватизации объект</w:t>
      </w:r>
      <w:r w:rsidR="005F7DA1" w:rsidRPr="00541E05">
        <w:rPr>
          <w:rFonts w:ascii="Times New Roman" w:hAnsi="Times New Roman" w:cs="Times New Roman"/>
          <w:b w:val="0"/>
          <w:szCs w:val="24"/>
        </w:rPr>
        <w:t>а движимого</w:t>
      </w:r>
      <w:r w:rsidR="00F96E29" w:rsidRPr="00541E05">
        <w:rPr>
          <w:rFonts w:ascii="Times New Roman" w:hAnsi="Times New Roman" w:cs="Times New Roman"/>
          <w:b w:val="0"/>
          <w:szCs w:val="24"/>
        </w:rPr>
        <w:t xml:space="preserve"> муниципального</w:t>
      </w:r>
      <w:r w:rsidR="005F7DA1" w:rsidRPr="00541E05">
        <w:rPr>
          <w:rFonts w:ascii="Times New Roman" w:hAnsi="Times New Roman" w:cs="Times New Roman"/>
          <w:b w:val="0"/>
          <w:szCs w:val="24"/>
        </w:rPr>
        <w:t xml:space="preserve"> имущества, находящегося в собственности муниципального образования «Железногорск-Илимское городское поселение»</w:t>
      </w:r>
      <w:r w:rsidR="00F96E29" w:rsidRPr="00541E05">
        <w:rPr>
          <w:rFonts w:ascii="Times New Roman" w:hAnsi="Times New Roman" w:cs="Times New Roman"/>
          <w:b w:val="0"/>
          <w:szCs w:val="24"/>
        </w:rPr>
        <w:t xml:space="preserve">», </w:t>
      </w:r>
      <w:r w:rsidR="00F96E29" w:rsidRPr="00541E05">
        <w:rPr>
          <w:rFonts w:ascii="Times New Roman" w:hAnsi="Times New Roman" w:cs="Times New Roman"/>
          <w:b w:val="0"/>
          <w:i/>
          <w:szCs w:val="24"/>
        </w:rPr>
        <w:t>администрация муниципального образования «Железногорск-Илимское</w:t>
      </w:r>
      <w:proofErr w:type="gramEnd"/>
      <w:r w:rsidR="00F96E29" w:rsidRPr="00541E05">
        <w:rPr>
          <w:rFonts w:ascii="Times New Roman" w:hAnsi="Times New Roman" w:cs="Times New Roman"/>
          <w:b w:val="0"/>
          <w:i/>
          <w:szCs w:val="24"/>
        </w:rPr>
        <w:t xml:space="preserve"> городское по</w:t>
      </w:r>
      <w:r w:rsidR="005F7DA1" w:rsidRPr="00541E05">
        <w:rPr>
          <w:rFonts w:ascii="Times New Roman" w:hAnsi="Times New Roman" w:cs="Times New Roman"/>
          <w:b w:val="0"/>
          <w:i/>
          <w:szCs w:val="24"/>
        </w:rPr>
        <w:t xml:space="preserve">селение» объявляет о </w:t>
      </w:r>
      <w:r w:rsidR="00F96E29" w:rsidRPr="00541E05">
        <w:rPr>
          <w:rFonts w:ascii="Times New Roman" w:hAnsi="Times New Roman" w:cs="Times New Roman"/>
          <w:b w:val="0"/>
          <w:i/>
          <w:szCs w:val="24"/>
        </w:rPr>
        <w:t>продаже</w:t>
      </w:r>
      <w:r w:rsidR="00F96E29" w:rsidRPr="00541E05">
        <w:rPr>
          <w:rFonts w:ascii="Times New Roman" w:hAnsi="Times New Roman" w:cs="Times New Roman"/>
          <w:b w:val="0"/>
          <w:szCs w:val="24"/>
        </w:rPr>
        <w:t xml:space="preserve"> </w:t>
      </w:r>
      <w:r w:rsidR="005F7DA1" w:rsidRPr="00541E05">
        <w:rPr>
          <w:rFonts w:ascii="Times New Roman" w:hAnsi="Times New Roman" w:cs="Times New Roman"/>
          <w:b w:val="0"/>
          <w:szCs w:val="24"/>
        </w:rPr>
        <w:t xml:space="preserve">объекта движимого муниципального </w:t>
      </w:r>
      <w:r w:rsidR="00F96E29" w:rsidRPr="00541E05">
        <w:rPr>
          <w:rFonts w:ascii="Times New Roman" w:hAnsi="Times New Roman" w:cs="Times New Roman"/>
          <w:b w:val="0"/>
          <w:szCs w:val="24"/>
        </w:rPr>
        <w:t>имущества, находящегося в собственности муниципального образования «Железногорс</w:t>
      </w:r>
      <w:r w:rsidR="005F7DA1" w:rsidRPr="00541E05">
        <w:rPr>
          <w:rFonts w:ascii="Times New Roman" w:hAnsi="Times New Roman" w:cs="Times New Roman"/>
          <w:b w:val="0"/>
          <w:szCs w:val="24"/>
        </w:rPr>
        <w:t>к-Илимское городское поселение» посредством публичного предложения в электронной форме с открытой формой подачи предложений</w:t>
      </w:r>
      <w:r w:rsidR="00046CD8" w:rsidRPr="00541E05">
        <w:rPr>
          <w:rFonts w:ascii="Times New Roman" w:hAnsi="Times New Roman" w:cs="Times New Roman"/>
          <w:b w:val="0"/>
          <w:szCs w:val="24"/>
        </w:rPr>
        <w:t xml:space="preserve"> (далее – Процедура, продажа посредством публичного предложения)</w:t>
      </w:r>
      <w:r w:rsidR="005F7DA1" w:rsidRPr="00541E05">
        <w:rPr>
          <w:rFonts w:ascii="Times New Roman" w:hAnsi="Times New Roman" w:cs="Times New Roman"/>
          <w:b w:val="0"/>
          <w:szCs w:val="24"/>
        </w:rPr>
        <w:t>.</w:t>
      </w:r>
    </w:p>
    <w:p w:rsidR="00F96E29" w:rsidRPr="00541E05" w:rsidRDefault="00046CD8" w:rsidP="00F96E29">
      <w:pPr>
        <w:pStyle w:val="1"/>
        <w:tabs>
          <w:tab w:val="left" w:pos="851"/>
        </w:tabs>
        <w:ind w:firstLine="709"/>
        <w:jc w:val="both"/>
        <w:rPr>
          <w:rFonts w:ascii="Times New Roman" w:hAnsi="Times New Roman" w:cs="Times New Roman"/>
          <w:b w:val="0"/>
          <w:szCs w:val="24"/>
        </w:rPr>
      </w:pPr>
      <w:proofErr w:type="gramStart"/>
      <w:r w:rsidRPr="00541E05">
        <w:rPr>
          <w:rFonts w:ascii="Times New Roman" w:hAnsi="Times New Roman" w:cs="Times New Roman"/>
          <w:b w:val="0"/>
          <w:szCs w:val="24"/>
        </w:rPr>
        <w:t>Процедура</w:t>
      </w:r>
      <w:r w:rsidR="00F96E29" w:rsidRPr="00541E05">
        <w:rPr>
          <w:rFonts w:ascii="Times New Roman" w:hAnsi="Times New Roman" w:cs="Times New Roman"/>
          <w:b w:val="0"/>
          <w:szCs w:val="24"/>
        </w:rPr>
        <w:t xml:space="preserve"> проводится в порядке, установленном в настоящем информационном сообщении, в</w:t>
      </w:r>
      <w:r w:rsidR="00F96E29" w:rsidRPr="00541E05">
        <w:rPr>
          <w:rFonts w:ascii="Times New Roman" w:hAnsi="Times New Roman" w:cs="Times New Roman"/>
          <w:szCs w:val="24"/>
        </w:rPr>
        <w:t xml:space="preserve"> </w:t>
      </w:r>
      <w:r w:rsidR="00F96E29" w:rsidRPr="00541E05">
        <w:rPr>
          <w:rFonts w:ascii="Times New Roman" w:hAnsi="Times New Roman" w:cs="Times New Roman"/>
          <w:b w:val="0"/>
          <w:szCs w:val="24"/>
        </w:rPr>
        <w:t xml:space="preserve">соответствии с требованиями Гражданского кодекса Российской Федерации, Федерального закона </w:t>
      </w:r>
      <w:r w:rsidR="00F96E29" w:rsidRPr="00541E05">
        <w:rPr>
          <w:rStyle w:val="ad"/>
          <w:rFonts w:ascii="Times New Roman" w:hAnsi="Times New Roman" w:cs="Times New Roman"/>
          <w:b w:val="0"/>
          <w:szCs w:val="24"/>
          <w:u w:val="none"/>
          <w:lang w:eastAsia="en-US"/>
        </w:rPr>
        <w:t>от 21 декабря 2001 года № 178-ФЗ</w:t>
      </w:r>
      <w:r w:rsidR="00F96E29" w:rsidRPr="00541E05">
        <w:rPr>
          <w:rFonts w:ascii="Times New Roman" w:hAnsi="Times New Roman" w:cs="Times New Roman"/>
          <w:b w:val="0"/>
          <w:szCs w:val="24"/>
        </w:rPr>
        <w:t xml:space="preserve"> «О приватизации государственного и муниципального имущества» (далее – Закон о приватизации), Постановления Правительства Российской Федерации </w:t>
      </w:r>
      <w:r w:rsidR="00F96E29" w:rsidRPr="00541E05">
        <w:rPr>
          <w:rStyle w:val="ad"/>
          <w:rFonts w:ascii="Times New Roman" w:hAnsi="Times New Roman" w:cs="Times New Roman"/>
          <w:b w:val="0"/>
          <w:szCs w:val="24"/>
          <w:u w:val="none"/>
          <w:lang w:eastAsia="en-US"/>
        </w:rPr>
        <w:t>от 27 августа 2012 года № 860</w:t>
      </w:r>
      <w:r w:rsidR="00F96E29" w:rsidRPr="00541E05">
        <w:rPr>
          <w:rFonts w:ascii="Times New Roman" w:hAnsi="Times New Roman" w:cs="Times New Roman"/>
          <w:b w:val="0"/>
          <w:szCs w:val="24"/>
        </w:rPr>
        <w:t xml:space="preserve"> «Об организации и проведении продажи государственного или муниципального имущества в электронной форме».</w:t>
      </w:r>
      <w:proofErr w:type="gramEnd"/>
    </w:p>
    <w:p w:rsidR="009067EA" w:rsidRPr="00541E05" w:rsidRDefault="009067EA" w:rsidP="00F96E29">
      <w:pPr>
        <w:pStyle w:val="1"/>
        <w:tabs>
          <w:tab w:val="left" w:pos="851"/>
        </w:tabs>
        <w:ind w:firstLine="0"/>
        <w:rPr>
          <w:rFonts w:ascii="Times New Roman" w:hAnsi="Times New Roman" w:cs="Times New Roman"/>
          <w:szCs w:val="24"/>
        </w:rPr>
      </w:pPr>
    </w:p>
    <w:p w:rsidR="00046CD8" w:rsidRPr="00541E05" w:rsidRDefault="00046CD8" w:rsidP="00046CD8">
      <w:pPr>
        <w:pStyle w:val="1"/>
        <w:tabs>
          <w:tab w:val="left" w:pos="851"/>
        </w:tabs>
        <w:jc w:val="both"/>
        <w:rPr>
          <w:rFonts w:ascii="Times New Roman" w:hAnsi="Times New Roman" w:cs="Times New Roman"/>
          <w:b w:val="0"/>
          <w:szCs w:val="24"/>
        </w:rPr>
      </w:pPr>
      <w:r w:rsidRPr="00541E05">
        <w:rPr>
          <w:rFonts w:ascii="Times New Roman" w:hAnsi="Times New Roman" w:cs="Times New Roman"/>
          <w:szCs w:val="24"/>
        </w:rPr>
        <w:t xml:space="preserve">Продавец – </w:t>
      </w:r>
      <w:r w:rsidRPr="00541E05">
        <w:rPr>
          <w:rFonts w:ascii="Times New Roman" w:hAnsi="Times New Roman" w:cs="Times New Roman"/>
          <w:b w:val="0"/>
          <w:szCs w:val="24"/>
        </w:rPr>
        <w:t xml:space="preserve">администрация муниципального образования «Железногорск-Илимское городское поселение», </w:t>
      </w:r>
    </w:p>
    <w:p w:rsidR="00046CD8" w:rsidRPr="00541E05" w:rsidRDefault="00046CD8" w:rsidP="00046CD8">
      <w:pPr>
        <w:pStyle w:val="1"/>
        <w:tabs>
          <w:tab w:val="left" w:pos="851"/>
        </w:tabs>
        <w:ind w:firstLine="709"/>
        <w:jc w:val="both"/>
        <w:rPr>
          <w:rFonts w:ascii="Times New Roman" w:hAnsi="Times New Roman" w:cs="Times New Roman"/>
          <w:b w:val="0"/>
          <w:szCs w:val="24"/>
        </w:rPr>
      </w:pPr>
      <w:r w:rsidRPr="00541E05">
        <w:rPr>
          <w:rFonts w:ascii="Times New Roman" w:hAnsi="Times New Roman" w:cs="Times New Roman"/>
          <w:b w:val="0"/>
          <w:szCs w:val="24"/>
        </w:rPr>
        <w:t xml:space="preserve">Место нахождения (почтовый адрес): 660653, </w:t>
      </w:r>
      <w:r w:rsidRPr="00541E05">
        <w:rPr>
          <w:rFonts w:ascii="Times New Roman" w:hAnsi="Times New Roman" w:cs="Times New Roman"/>
          <w:b w:val="0"/>
          <w:color w:val="000000"/>
          <w:szCs w:val="24"/>
        </w:rPr>
        <w:t xml:space="preserve">Иркутская область, </w:t>
      </w:r>
      <w:proofErr w:type="spellStart"/>
      <w:r w:rsidRPr="00541E05">
        <w:rPr>
          <w:rFonts w:ascii="Times New Roman" w:hAnsi="Times New Roman" w:cs="Times New Roman"/>
          <w:b w:val="0"/>
          <w:color w:val="000000"/>
          <w:szCs w:val="24"/>
        </w:rPr>
        <w:t>Нижнеилимский</w:t>
      </w:r>
      <w:proofErr w:type="spellEnd"/>
      <w:r w:rsidRPr="00541E05">
        <w:rPr>
          <w:rFonts w:ascii="Times New Roman" w:hAnsi="Times New Roman" w:cs="Times New Roman"/>
          <w:b w:val="0"/>
          <w:color w:val="000000"/>
          <w:szCs w:val="24"/>
        </w:rPr>
        <w:t xml:space="preserve"> район, г. Железногорск-Илимский, квартал 8, дом 19</w:t>
      </w:r>
      <w:r w:rsidRPr="00541E05">
        <w:rPr>
          <w:rFonts w:ascii="Times New Roman" w:hAnsi="Times New Roman" w:cs="Times New Roman"/>
          <w:b w:val="0"/>
          <w:szCs w:val="24"/>
        </w:rPr>
        <w:t>, помещ.3</w:t>
      </w:r>
    </w:p>
    <w:p w:rsidR="00046CD8" w:rsidRPr="00541E05" w:rsidRDefault="00046CD8" w:rsidP="00046CD8">
      <w:pPr>
        <w:pStyle w:val="1"/>
        <w:tabs>
          <w:tab w:val="left" w:pos="851"/>
        </w:tabs>
        <w:ind w:firstLine="709"/>
        <w:jc w:val="both"/>
        <w:rPr>
          <w:rFonts w:ascii="Times New Roman" w:hAnsi="Times New Roman" w:cs="Times New Roman"/>
          <w:b w:val="0"/>
          <w:szCs w:val="24"/>
        </w:rPr>
      </w:pPr>
      <w:r w:rsidRPr="00541E05">
        <w:rPr>
          <w:rFonts w:ascii="Times New Roman" w:hAnsi="Times New Roman" w:cs="Times New Roman"/>
          <w:b w:val="0"/>
          <w:szCs w:val="24"/>
        </w:rPr>
        <w:t xml:space="preserve"> Сайт </w:t>
      </w:r>
      <w:r w:rsidRPr="00541E05">
        <w:rPr>
          <w:rStyle w:val="ad"/>
          <w:rFonts w:ascii="Times New Roman" w:hAnsi="Times New Roman" w:cs="Times New Roman"/>
          <w:b w:val="0"/>
          <w:szCs w:val="24"/>
        </w:rPr>
        <w:t xml:space="preserve">http:// </w:t>
      </w:r>
      <w:hyperlink w:history="1">
        <w:r w:rsidRPr="00541E05">
          <w:rPr>
            <w:rStyle w:val="ad"/>
            <w:rFonts w:ascii="Times New Roman" w:hAnsi="Times New Roman" w:cs="Times New Roman"/>
            <w:b w:val="0"/>
            <w:szCs w:val="24"/>
          </w:rPr>
          <w:t>zhel-ilimskoe.mo38.ru</w:t>
        </w:r>
      </w:hyperlink>
      <w:r w:rsidRPr="00541E05">
        <w:rPr>
          <w:rStyle w:val="ad"/>
          <w:rFonts w:ascii="Times New Roman" w:hAnsi="Times New Roman" w:cs="Times New Roman"/>
          <w:b w:val="0"/>
          <w:szCs w:val="24"/>
        </w:rPr>
        <w:t>/</w:t>
      </w:r>
      <w:r w:rsidRPr="00541E05">
        <w:rPr>
          <w:rFonts w:ascii="Times New Roman" w:hAnsi="Times New Roman" w:cs="Times New Roman"/>
          <w:b w:val="0"/>
          <w:szCs w:val="24"/>
        </w:rPr>
        <w:t xml:space="preserve">, адрес электронной почты </w:t>
      </w:r>
      <w:hyperlink r:id="rId9" w:history="1">
        <w:r w:rsidRPr="00541E05">
          <w:rPr>
            <w:rStyle w:val="ad"/>
            <w:rFonts w:ascii="Times New Roman" w:hAnsi="Times New Roman" w:cs="Times New Roman"/>
            <w:b w:val="0"/>
            <w:szCs w:val="24"/>
            <w:lang w:eastAsia="en-US"/>
          </w:rPr>
          <w:t>www. zhelek-city@yandex.ru</w:t>
        </w:r>
      </w:hyperlink>
      <w:r w:rsidRPr="00541E05">
        <w:rPr>
          <w:rFonts w:ascii="Times New Roman" w:hAnsi="Times New Roman" w:cs="Times New Roman"/>
          <w:b w:val="0"/>
          <w:szCs w:val="24"/>
        </w:rPr>
        <w:t xml:space="preserve"> телефон 8(39566)3-00-08</w:t>
      </w:r>
    </w:p>
    <w:p w:rsidR="00046CD8" w:rsidRPr="00541E05" w:rsidRDefault="00046CD8" w:rsidP="00046CD8">
      <w:pPr>
        <w:ind w:firstLine="708"/>
      </w:pPr>
      <w:r w:rsidRPr="00541E05">
        <w:t>Ответственное лицо по вопросам проведения аукциона: Зарубина Татьяна Георгиевна</w:t>
      </w:r>
    </w:p>
    <w:p w:rsidR="00046CD8" w:rsidRPr="00541E05" w:rsidRDefault="00046CD8" w:rsidP="00046CD8">
      <w:pPr>
        <w:ind w:firstLine="709"/>
        <w:rPr>
          <w:rStyle w:val="ad"/>
        </w:rPr>
      </w:pPr>
      <w:r w:rsidRPr="00541E05">
        <w:t>Тел. 8 (39566)3-00-09 адрес электронной почты:</w:t>
      </w:r>
      <w:r w:rsidRPr="00541E05">
        <w:rPr>
          <w:rStyle w:val="ad"/>
        </w:rPr>
        <w:t xml:space="preserve"> </w:t>
      </w:r>
      <w:hyperlink r:id="rId10" w:history="1">
        <w:r w:rsidRPr="00541E05">
          <w:rPr>
            <w:rStyle w:val="ad"/>
            <w:lang w:val="en-US"/>
          </w:rPr>
          <w:t>kumi</w:t>
        </w:r>
        <w:r w:rsidRPr="00541E05">
          <w:rPr>
            <w:rStyle w:val="ad"/>
          </w:rPr>
          <w:t>-</w:t>
        </w:r>
        <w:r w:rsidRPr="00541E05">
          <w:rPr>
            <w:rStyle w:val="ad"/>
            <w:lang w:val="en-US"/>
          </w:rPr>
          <w:t>zhel</w:t>
        </w:r>
        <w:r w:rsidRPr="00541E05">
          <w:rPr>
            <w:rStyle w:val="ad"/>
          </w:rPr>
          <w:t>@</w:t>
        </w:r>
        <w:r w:rsidRPr="00541E05">
          <w:rPr>
            <w:rStyle w:val="ad"/>
            <w:lang w:val="en-US"/>
          </w:rPr>
          <w:t>mail</w:t>
        </w:r>
        <w:r w:rsidRPr="00541E05">
          <w:rPr>
            <w:rStyle w:val="ad"/>
          </w:rPr>
          <w:t>.</w:t>
        </w:r>
        <w:proofErr w:type="spellStart"/>
        <w:r w:rsidRPr="00541E05">
          <w:rPr>
            <w:rStyle w:val="ad"/>
            <w:lang w:val="en-US"/>
          </w:rPr>
          <w:t>ru</w:t>
        </w:r>
        <w:proofErr w:type="spellEnd"/>
      </w:hyperlink>
    </w:p>
    <w:p w:rsidR="00046CD8" w:rsidRPr="00541E05" w:rsidRDefault="00046CD8" w:rsidP="00046CD8">
      <w:pPr>
        <w:ind w:firstLine="709"/>
      </w:pPr>
      <w:r w:rsidRPr="00541E05">
        <w:t>График работы: с 09:00 до 17:12 (выходные суббота, воскресенье, праздничные дни)</w:t>
      </w:r>
    </w:p>
    <w:p w:rsidR="00046CD8" w:rsidRPr="00541E05" w:rsidRDefault="00046CD8" w:rsidP="00046CD8">
      <w:pPr>
        <w:autoSpaceDE w:val="0"/>
        <w:autoSpaceDN w:val="0"/>
        <w:adjustRightInd w:val="0"/>
        <w:ind w:firstLine="708"/>
        <w:jc w:val="both"/>
      </w:pPr>
      <w:r w:rsidRPr="00541E05">
        <w:rPr>
          <w:b/>
        </w:rPr>
        <w:t xml:space="preserve">Претендент </w:t>
      </w:r>
      <w:r w:rsidRPr="00541E05">
        <w:t>- лицо, желающее приобрести муниципальное имущество.</w:t>
      </w:r>
    </w:p>
    <w:p w:rsidR="00046CD8" w:rsidRPr="00541E05" w:rsidRDefault="00046CD8" w:rsidP="00046CD8">
      <w:pPr>
        <w:pStyle w:val="1"/>
        <w:tabs>
          <w:tab w:val="left" w:pos="851"/>
        </w:tabs>
        <w:ind w:firstLine="709"/>
        <w:jc w:val="both"/>
        <w:rPr>
          <w:rFonts w:ascii="Times New Roman" w:hAnsi="Times New Roman" w:cs="Times New Roman"/>
          <w:b w:val="0"/>
          <w:szCs w:val="24"/>
        </w:rPr>
      </w:pPr>
      <w:r w:rsidRPr="00541E05">
        <w:rPr>
          <w:rFonts w:ascii="Times New Roman" w:hAnsi="Times New Roman" w:cs="Times New Roman"/>
          <w:b w:val="0"/>
          <w:szCs w:val="24"/>
        </w:rPr>
        <w:t>Извещение о проведен</w:t>
      </w:r>
      <w:proofErr w:type="gramStart"/>
      <w:r w:rsidRPr="00541E05">
        <w:rPr>
          <w:rFonts w:ascii="Times New Roman" w:hAnsi="Times New Roman" w:cs="Times New Roman"/>
          <w:b w:val="0"/>
          <w:szCs w:val="24"/>
        </w:rPr>
        <w:t>ии ау</w:t>
      </w:r>
      <w:proofErr w:type="gramEnd"/>
      <w:r w:rsidRPr="00541E05">
        <w:rPr>
          <w:rFonts w:ascii="Times New Roman" w:hAnsi="Times New Roman" w:cs="Times New Roman"/>
          <w:b w:val="0"/>
          <w:szCs w:val="24"/>
        </w:rPr>
        <w:t xml:space="preserve">кциона размещается на </w:t>
      </w:r>
      <w:r w:rsidR="00DC5C59">
        <w:rPr>
          <w:rFonts w:ascii="Times New Roman" w:hAnsi="Times New Roman" w:cs="Times New Roman"/>
          <w:b w:val="0"/>
          <w:szCs w:val="24"/>
        </w:rPr>
        <w:t>о</w:t>
      </w:r>
      <w:r w:rsidRPr="00541E05">
        <w:rPr>
          <w:rFonts w:ascii="Times New Roman" w:hAnsi="Times New Roman" w:cs="Times New Roman"/>
          <w:b w:val="0"/>
          <w:szCs w:val="24"/>
        </w:rPr>
        <w:t xml:space="preserve">фициальном сайте Российской Федерации для размещения информации о проведении торгов </w:t>
      </w:r>
      <w:r w:rsidRPr="00541E05">
        <w:rPr>
          <w:rStyle w:val="ad"/>
          <w:rFonts w:ascii="Times New Roman" w:hAnsi="Times New Roman" w:cs="Times New Roman"/>
          <w:b w:val="0"/>
          <w:szCs w:val="24"/>
        </w:rPr>
        <w:t>www.torgi.gov.ru</w:t>
      </w:r>
      <w:r w:rsidRPr="00541E05">
        <w:rPr>
          <w:rFonts w:ascii="Times New Roman" w:hAnsi="Times New Roman" w:cs="Times New Roman"/>
          <w:b w:val="0"/>
          <w:szCs w:val="24"/>
        </w:rPr>
        <w:t>, на официальном сайте администрации муниципального образования «Железногорск-Илимское городское поселение»</w:t>
      </w:r>
      <w:r w:rsidRPr="00541E05">
        <w:rPr>
          <w:rFonts w:ascii="Times New Roman" w:hAnsi="Times New Roman" w:cs="Times New Roman"/>
          <w:szCs w:val="24"/>
        </w:rPr>
        <w:t xml:space="preserve"> </w:t>
      </w:r>
      <w:r w:rsidRPr="00541E05">
        <w:rPr>
          <w:rStyle w:val="ad"/>
          <w:rFonts w:ascii="Times New Roman" w:hAnsi="Times New Roman" w:cs="Times New Roman"/>
          <w:b w:val="0"/>
          <w:szCs w:val="24"/>
        </w:rPr>
        <w:t xml:space="preserve">http:// </w:t>
      </w:r>
      <w:hyperlink w:history="1">
        <w:r w:rsidRPr="00541E05">
          <w:rPr>
            <w:rStyle w:val="ad"/>
            <w:rFonts w:ascii="Times New Roman" w:hAnsi="Times New Roman" w:cs="Times New Roman"/>
            <w:b w:val="0"/>
            <w:szCs w:val="24"/>
          </w:rPr>
          <w:t>zhel-ilimskoe.mo38.ru</w:t>
        </w:r>
      </w:hyperlink>
      <w:r w:rsidRPr="00541E05">
        <w:rPr>
          <w:rStyle w:val="ad"/>
          <w:rFonts w:ascii="Times New Roman" w:hAnsi="Times New Roman" w:cs="Times New Roman"/>
          <w:b w:val="0"/>
          <w:szCs w:val="24"/>
        </w:rPr>
        <w:t>/</w:t>
      </w:r>
    </w:p>
    <w:p w:rsidR="00046CD8" w:rsidRPr="00541E05" w:rsidRDefault="00046CD8" w:rsidP="006B0717">
      <w:pPr>
        <w:pStyle w:val="21"/>
        <w:tabs>
          <w:tab w:val="left" w:pos="851"/>
        </w:tabs>
        <w:rPr>
          <w:sz w:val="24"/>
          <w:szCs w:val="24"/>
        </w:rPr>
      </w:pPr>
    </w:p>
    <w:p w:rsidR="00CF0EB7" w:rsidRPr="00541E05" w:rsidRDefault="006E036A" w:rsidP="006B0717">
      <w:pPr>
        <w:pStyle w:val="21"/>
        <w:tabs>
          <w:tab w:val="left" w:pos="851"/>
        </w:tabs>
        <w:rPr>
          <w:sz w:val="24"/>
          <w:szCs w:val="24"/>
        </w:rPr>
      </w:pPr>
      <w:r w:rsidRPr="00541E05">
        <w:rPr>
          <w:sz w:val="24"/>
          <w:szCs w:val="24"/>
        </w:rPr>
        <w:t>Наименование муниципального имущества, подлежащего приватизации</w:t>
      </w:r>
      <w:r w:rsidR="006B0717" w:rsidRPr="00541E05">
        <w:rPr>
          <w:sz w:val="24"/>
          <w:szCs w:val="24"/>
        </w:rPr>
        <w:t>:</w:t>
      </w:r>
    </w:p>
    <w:p w:rsidR="00B22721" w:rsidRPr="00541E05" w:rsidRDefault="00B22721" w:rsidP="00E00303">
      <w:pPr>
        <w:pStyle w:val="21"/>
        <w:ind w:firstLine="709"/>
        <w:rPr>
          <w:b w:val="0"/>
          <w:sz w:val="24"/>
          <w:szCs w:val="24"/>
        </w:rPr>
      </w:pPr>
      <w:bookmarkStart w:id="1" w:name="_Hlk147161617"/>
      <w:r w:rsidRPr="00541E05">
        <w:rPr>
          <w:b w:val="0"/>
          <w:sz w:val="24"/>
          <w:szCs w:val="24"/>
        </w:rPr>
        <w:t>Транспортное средство КАМАЗ 5511, Грузовой самосвал, модель, № двигателя 740 000634, регистрационный знак 0037ВР138, год изготовления 1982</w:t>
      </w:r>
      <w:bookmarkEnd w:id="1"/>
      <w:r w:rsidRPr="00541E05">
        <w:rPr>
          <w:b w:val="0"/>
          <w:sz w:val="24"/>
          <w:szCs w:val="24"/>
        </w:rPr>
        <w:t xml:space="preserve">, </w:t>
      </w:r>
      <w:r w:rsidR="000C7237" w:rsidRPr="000C7237">
        <w:rPr>
          <w:b w:val="0"/>
          <w:sz w:val="24"/>
          <w:szCs w:val="24"/>
        </w:rPr>
        <w:t>рабочий объем двигателя 10850, шасси (рама) № 5511 99159, кузов № кабина 645819, цвет красный</w:t>
      </w:r>
      <w:r w:rsidR="000C7237">
        <w:rPr>
          <w:b w:val="0"/>
          <w:sz w:val="24"/>
          <w:szCs w:val="24"/>
        </w:rPr>
        <w:t>.</w:t>
      </w:r>
    </w:p>
    <w:p w:rsidR="00895EE0" w:rsidRPr="00541E05" w:rsidRDefault="00895EE0" w:rsidP="00E00303">
      <w:pPr>
        <w:pStyle w:val="21"/>
        <w:ind w:firstLine="709"/>
        <w:rPr>
          <w:b w:val="0"/>
          <w:sz w:val="24"/>
          <w:szCs w:val="24"/>
        </w:rPr>
      </w:pPr>
      <w:r w:rsidRPr="00541E05">
        <w:rPr>
          <w:b w:val="0"/>
          <w:color w:val="000000"/>
          <w:sz w:val="24"/>
          <w:szCs w:val="24"/>
        </w:rPr>
        <w:t>Техническое состояние транспортного средства неудовлетворительное. Не на ходу. Требуется ремонт рамы, АКБ. Требуется замена двигателя, лобового стекла, КПП, рессор, мостов, автошин. Требуется сварочно-кузовные и окрасочные работы.</w:t>
      </w:r>
    </w:p>
    <w:p w:rsidR="00046CD8" w:rsidRPr="00541E05" w:rsidRDefault="00046CD8" w:rsidP="00046CD8">
      <w:pPr>
        <w:ind w:firstLine="708"/>
        <w:jc w:val="both"/>
        <w:rPr>
          <w:b/>
        </w:rPr>
      </w:pPr>
    </w:p>
    <w:p w:rsidR="00046CD8" w:rsidRPr="00541E05" w:rsidRDefault="0074109A" w:rsidP="00046CD8">
      <w:pPr>
        <w:ind w:firstLine="708"/>
        <w:jc w:val="both"/>
      </w:pPr>
      <w:r w:rsidRPr="00541E05">
        <w:rPr>
          <w:b/>
        </w:rPr>
        <w:t>Способ приватизации, форма подачи предложений о цене:</w:t>
      </w:r>
      <w:r w:rsidRPr="00541E05">
        <w:t xml:space="preserve"> </w:t>
      </w:r>
      <w:r w:rsidR="00046CD8" w:rsidRPr="00541E05">
        <w:t>продажа посредством публичного предложения в электронной форме, открытая по форме подачи предложений о цене.</w:t>
      </w:r>
    </w:p>
    <w:p w:rsidR="00046CD8" w:rsidRPr="00541E05" w:rsidRDefault="00046CD8" w:rsidP="00CA3AE3">
      <w:pPr>
        <w:ind w:firstLine="708"/>
        <w:jc w:val="both"/>
      </w:pPr>
      <w:r w:rsidRPr="00541E05">
        <w:rPr>
          <w:b/>
        </w:rPr>
        <w:lastRenderedPageBreak/>
        <w:t xml:space="preserve">Начальная цена Объекта приватизации: </w:t>
      </w:r>
      <w:r w:rsidRPr="00693103">
        <w:rPr>
          <w:rStyle w:val="ad"/>
          <w:u w:val="none"/>
        </w:rPr>
        <w:t xml:space="preserve">128 000 (Сто двадцать восемь тысяч) рублей, без учета НДС </w:t>
      </w:r>
      <w:r w:rsidRPr="00541E05">
        <w:t>(на основании Отчета № 177-3/23 от 21 сентября 2023 года, выполненног</w:t>
      </w:r>
      <w:proofErr w:type="gramStart"/>
      <w:r w:rsidRPr="00541E05">
        <w:t>о ООО А</w:t>
      </w:r>
      <w:proofErr w:type="gramEnd"/>
      <w:r w:rsidRPr="00541E05">
        <w:t>гентство земельно-имущественных отношений «Империал»).</w:t>
      </w:r>
    </w:p>
    <w:p w:rsidR="00046CD8" w:rsidRPr="00541E05" w:rsidRDefault="00046CD8" w:rsidP="00CA3AE3">
      <w:pPr>
        <w:ind w:firstLine="708"/>
        <w:jc w:val="both"/>
        <w:rPr>
          <w:color w:val="000000"/>
        </w:rPr>
      </w:pPr>
      <w:r w:rsidRPr="00541E05">
        <w:rPr>
          <w:b/>
        </w:rPr>
        <w:t>Величина снижения цены первоначального предложения («шаг понижения» 10%):</w:t>
      </w:r>
      <w:r w:rsidRPr="00541E05">
        <w:rPr>
          <w:i/>
          <w:iCs/>
        </w:rPr>
        <w:t xml:space="preserve"> </w:t>
      </w:r>
      <w:r w:rsidRPr="00693103">
        <w:rPr>
          <w:rStyle w:val="ad"/>
          <w:u w:val="none"/>
        </w:rPr>
        <w:t>12 800 (Двенадцать тысяч восемьсот) рублей, без учета НДС</w:t>
      </w:r>
      <w:r w:rsidRPr="00541E05">
        <w:rPr>
          <w:color w:val="000000"/>
        </w:rPr>
        <w:t>.</w:t>
      </w:r>
    </w:p>
    <w:p w:rsidR="00046CD8" w:rsidRPr="00541E05" w:rsidRDefault="00046CD8" w:rsidP="00CA3AE3">
      <w:pPr>
        <w:ind w:firstLine="708"/>
        <w:jc w:val="both"/>
        <w:rPr>
          <w:color w:val="000000"/>
        </w:rPr>
      </w:pPr>
      <w:r w:rsidRPr="00541E05">
        <w:rPr>
          <w:b/>
        </w:rPr>
        <w:t>Величина повышения начальной цены («шаг аукциона»):</w:t>
      </w:r>
      <w:r w:rsidRPr="00541E05">
        <w:rPr>
          <w:color w:val="000000"/>
        </w:rPr>
        <w:t xml:space="preserve">  6 400 (Шесть тысяч четыреста) рублей, без учета НДС.</w:t>
      </w:r>
    </w:p>
    <w:p w:rsidR="00046CD8" w:rsidRPr="00541E05" w:rsidRDefault="00CA3AE3" w:rsidP="00046CD8">
      <w:pPr>
        <w:jc w:val="both"/>
        <w:rPr>
          <w:color w:val="000000"/>
        </w:rPr>
      </w:pPr>
      <w:r w:rsidRPr="00541E05">
        <w:rPr>
          <w:color w:val="000000"/>
        </w:rPr>
        <w:tab/>
      </w:r>
      <w:r w:rsidR="00046CD8" w:rsidRPr="00541E05">
        <w:rPr>
          <w:b/>
        </w:rPr>
        <w:t>Минимальная цена предложения, по которой может быть продан Объект (цена отсечения):</w:t>
      </w:r>
      <w:r w:rsidR="00046CD8" w:rsidRPr="00541E05">
        <w:t xml:space="preserve"> </w:t>
      </w:r>
      <w:r w:rsidR="00046CD8" w:rsidRPr="00693103">
        <w:rPr>
          <w:rStyle w:val="ad"/>
          <w:u w:val="none"/>
        </w:rPr>
        <w:t>64 000 (Шестьдесят четыре тысячи) рублей, без учета НДС</w:t>
      </w:r>
      <w:r w:rsidR="00046CD8" w:rsidRPr="00541E05">
        <w:t>.</w:t>
      </w:r>
    </w:p>
    <w:p w:rsidR="00CA3AE3" w:rsidRPr="00693103" w:rsidRDefault="00CA3AE3" w:rsidP="00CA3AE3">
      <w:pPr>
        <w:ind w:firstLine="708"/>
        <w:jc w:val="both"/>
        <w:rPr>
          <w:rStyle w:val="ad"/>
          <w:u w:val="none"/>
        </w:rPr>
      </w:pPr>
      <w:r w:rsidRPr="00541E05">
        <w:rPr>
          <w:b/>
        </w:rPr>
        <w:t xml:space="preserve">Размер задатка: </w:t>
      </w:r>
      <w:r w:rsidRPr="00693103">
        <w:rPr>
          <w:rStyle w:val="ad"/>
          <w:u w:val="none"/>
        </w:rPr>
        <w:t>12 800 (Двенадцать тысяч восемьсот) рублей.</w:t>
      </w:r>
    </w:p>
    <w:p w:rsidR="00CA3AE3" w:rsidRPr="00693103" w:rsidRDefault="00CA3AE3" w:rsidP="00CA3AE3">
      <w:pPr>
        <w:ind w:firstLine="708"/>
        <w:jc w:val="both"/>
        <w:rPr>
          <w:rStyle w:val="ad"/>
          <w:u w:val="none"/>
        </w:rPr>
      </w:pPr>
    </w:p>
    <w:p w:rsidR="00CA3AE3" w:rsidRPr="00541E05" w:rsidRDefault="00CA3AE3" w:rsidP="00CA3AE3">
      <w:pPr>
        <w:ind w:firstLine="708"/>
        <w:jc w:val="both"/>
      </w:pPr>
      <w:r w:rsidRPr="00541E05">
        <w:rPr>
          <w:b/>
        </w:rPr>
        <w:t>Сведения о предыдущих торгах:</w:t>
      </w:r>
      <w:r w:rsidRPr="00541E05">
        <w:t xml:space="preserve"> аукцион  в электронной форме, </w:t>
      </w:r>
      <w:r w:rsidR="00873CF6" w:rsidRPr="00541E05">
        <w:t>назначенный на 0</w:t>
      </w:r>
      <w:r w:rsidRPr="00541E05">
        <w:t>1 декабря 2023 года (Из</w:t>
      </w:r>
      <w:r w:rsidR="00DC5C59">
        <w:t>вещение № 21000031090000000037)</w:t>
      </w:r>
      <w:r w:rsidRPr="00541E05">
        <w:t xml:space="preserve"> признан несостоявшимся в связи с отсутствием заявок на участие.</w:t>
      </w:r>
    </w:p>
    <w:p w:rsidR="00046CD8" w:rsidRPr="00541E05" w:rsidRDefault="00046CD8" w:rsidP="00046CD8">
      <w:pPr>
        <w:pStyle w:val="21"/>
        <w:ind w:firstLine="709"/>
        <w:rPr>
          <w:b w:val="0"/>
          <w:sz w:val="24"/>
          <w:szCs w:val="24"/>
        </w:rPr>
      </w:pPr>
    </w:p>
    <w:p w:rsidR="00CA3AE3" w:rsidRPr="00541E05" w:rsidRDefault="00CA3AE3" w:rsidP="00CA3AE3">
      <w:pPr>
        <w:jc w:val="center"/>
        <w:rPr>
          <w:b/>
          <w:bCs/>
        </w:rPr>
      </w:pPr>
      <w:r w:rsidRPr="00541E05">
        <w:rPr>
          <w:b/>
          <w:bCs/>
        </w:rPr>
        <w:t>Место, сроки подачи заявок, дата, время проведения Процедуры</w:t>
      </w:r>
    </w:p>
    <w:p w:rsidR="00CA3AE3" w:rsidRPr="00541E05" w:rsidRDefault="00CA3AE3" w:rsidP="00CA3AE3">
      <w:pPr>
        <w:jc w:val="both"/>
      </w:pPr>
    </w:p>
    <w:p w:rsidR="00631624" w:rsidRPr="00541E05" w:rsidRDefault="00CA3AE3" w:rsidP="00631624">
      <w:pPr>
        <w:ind w:firstLine="709"/>
        <w:jc w:val="both"/>
      </w:pPr>
      <w:r w:rsidRPr="00541E05">
        <w:rPr>
          <w:b/>
        </w:rPr>
        <w:t>Место подачи (приема) Заявок:</w:t>
      </w:r>
      <w:r w:rsidRPr="00541E05">
        <w:t xml:space="preserve"> торговая пл</w:t>
      </w:r>
      <w:r w:rsidR="00631624" w:rsidRPr="00541E05">
        <w:t>ощадк</w:t>
      </w:r>
      <w:proofErr w:type="gramStart"/>
      <w:r w:rsidR="00631624" w:rsidRPr="00541E05">
        <w:t>а</w:t>
      </w:r>
      <w:r w:rsidRPr="00541E05">
        <w:t xml:space="preserve"> </w:t>
      </w:r>
      <w:r w:rsidR="00631624" w:rsidRPr="00541E05">
        <w:t>ООО</w:t>
      </w:r>
      <w:proofErr w:type="gramEnd"/>
      <w:r w:rsidR="00631624" w:rsidRPr="00541E05">
        <w:t xml:space="preserve"> «РТС-Тендер», официальный сайт в сети «Интернет» </w:t>
      </w:r>
      <w:hyperlink r:id="rId11" w:history="1">
        <w:r w:rsidR="00631624" w:rsidRPr="00541E05">
          <w:rPr>
            <w:rStyle w:val="ad"/>
            <w:lang w:val="en-US"/>
          </w:rPr>
          <w:t>https</w:t>
        </w:r>
        <w:r w:rsidR="00631624" w:rsidRPr="00541E05">
          <w:rPr>
            <w:rStyle w:val="ad"/>
          </w:rPr>
          <w:t>://</w:t>
        </w:r>
        <w:r w:rsidR="00631624" w:rsidRPr="00541E05">
          <w:rPr>
            <w:rStyle w:val="ad"/>
            <w:lang w:val="en-US"/>
          </w:rPr>
          <w:t>www</w:t>
        </w:r>
        <w:r w:rsidR="00631624" w:rsidRPr="00541E05">
          <w:rPr>
            <w:rStyle w:val="ad"/>
          </w:rPr>
          <w:t>.</w:t>
        </w:r>
        <w:proofErr w:type="spellStart"/>
        <w:r w:rsidR="00631624" w:rsidRPr="00541E05">
          <w:rPr>
            <w:rStyle w:val="ad"/>
            <w:lang w:val="en-US"/>
          </w:rPr>
          <w:t>rts</w:t>
        </w:r>
        <w:proofErr w:type="spellEnd"/>
        <w:r w:rsidR="00631624" w:rsidRPr="00541E05">
          <w:rPr>
            <w:rStyle w:val="ad"/>
          </w:rPr>
          <w:t>-</w:t>
        </w:r>
        <w:r w:rsidR="00631624" w:rsidRPr="00541E05">
          <w:rPr>
            <w:rStyle w:val="ad"/>
            <w:lang w:val="en-US"/>
          </w:rPr>
          <w:t>tender</w:t>
        </w:r>
        <w:r w:rsidR="00631624" w:rsidRPr="00541E05">
          <w:rPr>
            <w:rStyle w:val="ad"/>
          </w:rPr>
          <w:t>.</w:t>
        </w:r>
        <w:proofErr w:type="spellStart"/>
        <w:r w:rsidR="00631624" w:rsidRPr="00541E05">
          <w:rPr>
            <w:rStyle w:val="ad"/>
            <w:lang w:val="en-US"/>
          </w:rPr>
          <w:t>ru</w:t>
        </w:r>
        <w:proofErr w:type="spellEnd"/>
        <w:r w:rsidR="00631624" w:rsidRPr="00541E05">
          <w:rPr>
            <w:rStyle w:val="ad"/>
          </w:rPr>
          <w:t>/</w:t>
        </w:r>
      </w:hyperlink>
      <w:r w:rsidR="00631624" w:rsidRPr="00541E05">
        <w:t>. (далее соответственно - оператор электронной площадки, электронная площадка).</w:t>
      </w:r>
    </w:p>
    <w:p w:rsidR="00631624" w:rsidRPr="00541E05" w:rsidRDefault="00631624" w:rsidP="00631624">
      <w:pPr>
        <w:autoSpaceDE w:val="0"/>
        <w:autoSpaceDN w:val="0"/>
        <w:adjustRightInd w:val="0"/>
        <w:ind w:firstLine="708"/>
        <w:jc w:val="both"/>
      </w:pPr>
      <w:r w:rsidRPr="00541E05">
        <w:t xml:space="preserve">Адрес: 121151, город Москва, набережная Тараса Шевченко, дом 23а, этаж 25 помещение № 1. Сайт </w:t>
      </w:r>
    </w:p>
    <w:p w:rsidR="00CA3AE3" w:rsidRPr="00541E05" w:rsidRDefault="00CA3AE3" w:rsidP="00CA3AE3">
      <w:pPr>
        <w:ind w:firstLine="708"/>
        <w:jc w:val="both"/>
        <w:rPr>
          <w:rStyle w:val="ad"/>
        </w:rPr>
      </w:pPr>
      <w:r w:rsidRPr="00541E05">
        <w:rPr>
          <w:b/>
        </w:rPr>
        <w:t>Дата и время начала подачи (приема):</w:t>
      </w:r>
      <w:r w:rsidRPr="00541E05">
        <w:t xml:space="preserve"> </w:t>
      </w:r>
      <w:r w:rsidR="00873CF6" w:rsidRPr="00541E05">
        <w:rPr>
          <w:rStyle w:val="ad"/>
        </w:rPr>
        <w:t>29 февраля 2024 года в 15</w:t>
      </w:r>
      <w:r w:rsidRPr="00541E05">
        <w:rPr>
          <w:rStyle w:val="ad"/>
        </w:rPr>
        <w:t>:00.</w:t>
      </w:r>
    </w:p>
    <w:p w:rsidR="00CA3AE3" w:rsidRPr="00541E05" w:rsidRDefault="00CA3AE3" w:rsidP="00CA3AE3">
      <w:pPr>
        <w:ind w:firstLine="708"/>
        <w:jc w:val="both"/>
        <w:rPr>
          <w:rStyle w:val="ad"/>
        </w:rPr>
      </w:pPr>
      <w:r w:rsidRPr="00541E05">
        <w:rPr>
          <w:b/>
        </w:rPr>
        <w:t>Дата и время окончания подачи (приема):</w:t>
      </w:r>
      <w:r w:rsidRPr="00541E05">
        <w:t xml:space="preserve"> </w:t>
      </w:r>
      <w:r w:rsidR="00873CF6" w:rsidRPr="00541E05">
        <w:rPr>
          <w:rStyle w:val="ad"/>
        </w:rPr>
        <w:t>2</w:t>
      </w:r>
      <w:r w:rsidR="00AD4366">
        <w:rPr>
          <w:rStyle w:val="ad"/>
        </w:rPr>
        <w:t>6</w:t>
      </w:r>
      <w:r w:rsidRPr="00541E05">
        <w:rPr>
          <w:rStyle w:val="ad"/>
        </w:rPr>
        <w:t xml:space="preserve"> марта 2024 года в </w:t>
      </w:r>
      <w:r w:rsidR="00873CF6" w:rsidRPr="00541E05">
        <w:rPr>
          <w:rStyle w:val="ad"/>
        </w:rPr>
        <w:t>17</w:t>
      </w:r>
      <w:r w:rsidRPr="00541E05">
        <w:rPr>
          <w:rStyle w:val="ad"/>
        </w:rPr>
        <w:t>:00.</w:t>
      </w:r>
    </w:p>
    <w:p w:rsidR="00CA3AE3" w:rsidRPr="00541E05" w:rsidRDefault="00873CF6" w:rsidP="00CA3AE3">
      <w:pPr>
        <w:ind w:firstLine="708"/>
        <w:jc w:val="both"/>
        <w:rPr>
          <w:rStyle w:val="ad"/>
        </w:rPr>
      </w:pPr>
      <w:r w:rsidRPr="00541E05">
        <w:rPr>
          <w:b/>
        </w:rPr>
        <w:t>Дата определения участников:</w:t>
      </w:r>
      <w:r w:rsidRPr="00541E05">
        <w:t xml:space="preserve"> </w:t>
      </w:r>
      <w:r w:rsidRPr="00541E05">
        <w:rPr>
          <w:rStyle w:val="ad"/>
        </w:rPr>
        <w:t>2</w:t>
      </w:r>
      <w:r w:rsidR="00AD4366">
        <w:rPr>
          <w:rStyle w:val="ad"/>
        </w:rPr>
        <w:t>7</w:t>
      </w:r>
      <w:r w:rsidR="00CA3AE3" w:rsidRPr="00541E05">
        <w:rPr>
          <w:rStyle w:val="ad"/>
        </w:rPr>
        <w:t xml:space="preserve"> марта 2024 года.</w:t>
      </w:r>
    </w:p>
    <w:p w:rsidR="00CA3AE3" w:rsidRPr="00541E05" w:rsidRDefault="00CA3AE3" w:rsidP="00CA3AE3">
      <w:pPr>
        <w:ind w:firstLine="708"/>
        <w:jc w:val="both"/>
        <w:rPr>
          <w:rStyle w:val="ad"/>
        </w:rPr>
      </w:pPr>
      <w:r w:rsidRPr="00541E05">
        <w:rPr>
          <w:b/>
        </w:rPr>
        <w:t>Дата, время</w:t>
      </w:r>
      <w:r w:rsidR="00873CF6" w:rsidRPr="00541E05">
        <w:rPr>
          <w:b/>
        </w:rPr>
        <w:t xml:space="preserve"> и срок проведения Процедуры:</w:t>
      </w:r>
      <w:r w:rsidR="00873CF6" w:rsidRPr="00541E05">
        <w:t xml:space="preserve"> </w:t>
      </w:r>
      <w:r w:rsidR="00873CF6" w:rsidRPr="00541E05">
        <w:rPr>
          <w:rStyle w:val="ad"/>
        </w:rPr>
        <w:t>2</w:t>
      </w:r>
      <w:r w:rsidR="00AD4366">
        <w:rPr>
          <w:rStyle w:val="ad"/>
        </w:rPr>
        <w:t>9</w:t>
      </w:r>
      <w:r w:rsidR="0058303B">
        <w:rPr>
          <w:rStyle w:val="ad"/>
        </w:rPr>
        <w:t xml:space="preserve"> марта 2024 года в 10</w:t>
      </w:r>
      <w:r w:rsidRPr="00541E05">
        <w:rPr>
          <w:rStyle w:val="ad"/>
        </w:rPr>
        <w:t>:00.</w:t>
      </w:r>
    </w:p>
    <w:p w:rsidR="00CA3AE3" w:rsidRPr="00541E05" w:rsidRDefault="00CA3AE3" w:rsidP="00CA3AE3">
      <w:pPr>
        <w:ind w:firstLine="708"/>
        <w:jc w:val="both"/>
      </w:pPr>
      <w:r w:rsidRPr="00541E05">
        <w:t xml:space="preserve">Указанное в настоящем информационном сообщении время </w:t>
      </w:r>
      <w:r w:rsidR="00873CF6" w:rsidRPr="00541E05">
        <w:t>местное</w:t>
      </w:r>
      <w:r w:rsidRPr="00541E05">
        <w:t>, при исчислении сроков, указанных в настоящем информационном сообщении, принимается время сервера электронной торговой площадки московское.</w:t>
      </w:r>
    </w:p>
    <w:p w:rsidR="00CA3AE3" w:rsidRPr="00541E05" w:rsidRDefault="00CA3AE3" w:rsidP="00CA3AE3">
      <w:pPr>
        <w:jc w:val="both"/>
      </w:pPr>
    </w:p>
    <w:p w:rsidR="00CA3AE3" w:rsidRPr="00541E05" w:rsidRDefault="00CA3AE3" w:rsidP="00CA3AE3">
      <w:pPr>
        <w:jc w:val="center"/>
        <w:rPr>
          <w:b/>
          <w:bCs/>
        </w:rPr>
      </w:pPr>
      <w:r w:rsidRPr="00541E05">
        <w:rPr>
          <w:b/>
          <w:bCs/>
        </w:rPr>
        <w:t>Условия участия в Процедуре</w:t>
      </w:r>
    </w:p>
    <w:p w:rsidR="00CA3AE3" w:rsidRPr="00541E05" w:rsidRDefault="00CA3AE3" w:rsidP="00CA3AE3">
      <w:pPr>
        <w:jc w:val="both"/>
      </w:pPr>
    </w:p>
    <w:p w:rsidR="00CA3AE3" w:rsidRPr="00541E05" w:rsidRDefault="00CA3AE3" w:rsidP="00CA3AE3">
      <w:pPr>
        <w:ind w:firstLine="708"/>
        <w:jc w:val="both"/>
      </w:pPr>
      <w:proofErr w:type="gramStart"/>
      <w:r w:rsidRPr="00541E05">
        <w:t>Покупателями государственного имущества могут быть лица, отвечающие признакам покупателя в соответствии Законом № 178-ФЗ и желающие приобрести имущество, выставляемое на продажу посредством публичного предложения в электронной форме, своевременно подавшие заявку на участие в Процедуре (далее – Заявка), представившие надлежащим образом оформленные документы и обеспечившие поступление задатка на счет, указанный в настоящем информационном сообщении.</w:t>
      </w:r>
      <w:proofErr w:type="gramEnd"/>
    </w:p>
    <w:p w:rsidR="00CA3AE3" w:rsidRPr="00541E05" w:rsidRDefault="00CA3AE3" w:rsidP="00CA3AE3">
      <w:pPr>
        <w:ind w:firstLine="708"/>
        <w:jc w:val="both"/>
      </w:pPr>
      <w:r w:rsidRPr="00541E05">
        <w:t>Покупателями государственного имущества могут быть любые физические и юридические лица, за исключением случаев ограничения участия лиц, предусмотренных статьей 5 Закона № 178-ФЗ:</w:t>
      </w:r>
    </w:p>
    <w:p w:rsidR="00CA3AE3" w:rsidRPr="00541E05" w:rsidRDefault="00CA3AE3" w:rsidP="00CA3AE3">
      <w:pPr>
        <w:ind w:firstLine="708"/>
        <w:jc w:val="both"/>
      </w:pPr>
      <w:r w:rsidRPr="00541E05">
        <w:t>- государственных и муниципальных унитарных предприятий, государственных и муниципальных учреждений;</w:t>
      </w:r>
    </w:p>
    <w:p w:rsidR="00CA3AE3" w:rsidRPr="00541E05" w:rsidRDefault="00CA3AE3" w:rsidP="00CA3AE3">
      <w:pPr>
        <w:ind w:firstLine="708"/>
        <w:jc w:val="both"/>
      </w:pPr>
      <w:r w:rsidRPr="00541E05">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 178-ФЗ;</w:t>
      </w:r>
    </w:p>
    <w:p w:rsidR="00CA3AE3" w:rsidRPr="00541E05" w:rsidRDefault="00CA3AE3" w:rsidP="00CA3AE3">
      <w:pPr>
        <w:ind w:firstLine="708"/>
        <w:jc w:val="both"/>
      </w:pPr>
      <w:proofErr w:type="gramStart"/>
      <w:r w:rsidRPr="00541E05">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41E05">
        <w:t>бенефициарных</w:t>
      </w:r>
      <w:proofErr w:type="spellEnd"/>
      <w:r w:rsidRPr="00541E05">
        <w:t xml:space="preserve"> владельцах и контролирующих лицах в порядке, установленном Правительством Российской</w:t>
      </w:r>
      <w:proofErr w:type="gramEnd"/>
      <w:r w:rsidRPr="00541E05">
        <w:t xml:space="preserve"> Федерации.</w:t>
      </w:r>
    </w:p>
    <w:p w:rsidR="00CA3AE3" w:rsidRPr="00541E05" w:rsidRDefault="00CA3AE3" w:rsidP="00CA3AE3">
      <w:pPr>
        <w:jc w:val="center"/>
        <w:rPr>
          <w:b/>
          <w:bCs/>
        </w:rPr>
      </w:pPr>
      <w:r w:rsidRPr="00541E05">
        <w:rPr>
          <w:b/>
          <w:bCs/>
        </w:rPr>
        <w:lastRenderedPageBreak/>
        <w:t xml:space="preserve">Порядок регистрации на </w:t>
      </w:r>
      <w:r w:rsidR="00873CF6" w:rsidRPr="00541E05">
        <w:rPr>
          <w:b/>
          <w:bCs/>
        </w:rPr>
        <w:t xml:space="preserve">электронной площадке </w:t>
      </w:r>
    </w:p>
    <w:p w:rsidR="00CA3AE3" w:rsidRPr="00541E05" w:rsidRDefault="00CA3AE3" w:rsidP="00CA3AE3">
      <w:pPr>
        <w:jc w:val="both"/>
      </w:pPr>
    </w:p>
    <w:p w:rsidR="00CA3AE3" w:rsidRPr="00541E05" w:rsidRDefault="00CA3AE3" w:rsidP="00CA3AE3">
      <w:pPr>
        <w:ind w:firstLine="708"/>
        <w:jc w:val="both"/>
      </w:pPr>
      <w:r w:rsidRPr="00541E05">
        <w:t xml:space="preserve">Для обеспечения доступа к участию в Процедуре претендентам необходимо пройти процедуру регистрации в соответствии с регламентом </w:t>
      </w:r>
      <w:r w:rsidR="00873CF6" w:rsidRPr="00541E05">
        <w:t>электронной площадк</w:t>
      </w:r>
      <w:proofErr w:type="gramStart"/>
      <w:r w:rsidR="00873CF6" w:rsidRPr="00541E05">
        <w:t>и ООО</w:t>
      </w:r>
      <w:proofErr w:type="gramEnd"/>
      <w:r w:rsidR="00873CF6" w:rsidRPr="00541E05">
        <w:t xml:space="preserve"> «РТС-Тендер»</w:t>
      </w:r>
      <w:r w:rsidRPr="00541E05">
        <w:t>.</w:t>
      </w:r>
    </w:p>
    <w:p w:rsidR="00CA3AE3" w:rsidRPr="00541E05" w:rsidRDefault="00CA3AE3" w:rsidP="00CA3AE3">
      <w:pPr>
        <w:ind w:firstLine="708"/>
        <w:jc w:val="both"/>
      </w:pPr>
      <w:r w:rsidRPr="00541E05">
        <w:t xml:space="preserve">Регистрация на </w:t>
      </w:r>
      <w:r w:rsidR="00DC5C59">
        <w:t>электронной площадке</w:t>
      </w:r>
      <w:r w:rsidRPr="00541E05">
        <w:t xml:space="preserve"> осуществляется без взимания платы.</w:t>
      </w:r>
    </w:p>
    <w:p w:rsidR="00CA3AE3" w:rsidRPr="00541E05" w:rsidRDefault="00CA3AE3" w:rsidP="00CA3AE3">
      <w:pPr>
        <w:ind w:firstLine="708"/>
        <w:jc w:val="both"/>
      </w:pPr>
      <w:r w:rsidRPr="00541E05">
        <w:t xml:space="preserve">Регистрации на </w:t>
      </w:r>
      <w:r w:rsidR="00DC5C59">
        <w:t>электронной площадке</w:t>
      </w:r>
      <w:r w:rsidRPr="00541E05">
        <w:t xml:space="preserve"> подлежат претенденты, ранее не зарегистрированные на </w:t>
      </w:r>
      <w:r w:rsidR="00DC5C59">
        <w:t>электронной площадке</w:t>
      </w:r>
      <w:r w:rsidRPr="00541E05">
        <w:t xml:space="preserve"> или регистрация которых на </w:t>
      </w:r>
      <w:r w:rsidR="00DC5C59">
        <w:t>электронной площадке</w:t>
      </w:r>
      <w:r w:rsidRPr="00541E05">
        <w:t xml:space="preserve"> была ими прекращена.</w:t>
      </w:r>
    </w:p>
    <w:p w:rsidR="00CA3AE3" w:rsidRPr="00541E05" w:rsidRDefault="00CA3AE3" w:rsidP="00CA3AE3">
      <w:pPr>
        <w:jc w:val="both"/>
      </w:pPr>
    </w:p>
    <w:p w:rsidR="00CA3AE3" w:rsidRPr="00541E05" w:rsidRDefault="00CA3AE3" w:rsidP="00CA3AE3">
      <w:pPr>
        <w:jc w:val="center"/>
        <w:rPr>
          <w:b/>
          <w:bCs/>
        </w:rPr>
      </w:pPr>
      <w:r w:rsidRPr="00541E05">
        <w:rPr>
          <w:b/>
          <w:bCs/>
        </w:rPr>
        <w:t xml:space="preserve">Порядок ознакомления с документами и информацией об </w:t>
      </w:r>
      <w:r w:rsidR="00873CF6" w:rsidRPr="00541E05">
        <w:rPr>
          <w:b/>
          <w:bCs/>
        </w:rPr>
        <w:t>и</w:t>
      </w:r>
      <w:r w:rsidRPr="00541E05">
        <w:rPr>
          <w:b/>
          <w:bCs/>
        </w:rPr>
        <w:t>муществе</w:t>
      </w:r>
    </w:p>
    <w:p w:rsidR="00CA3AE3" w:rsidRPr="00541E05" w:rsidRDefault="00CA3AE3" w:rsidP="00CA3AE3">
      <w:pPr>
        <w:jc w:val="both"/>
      </w:pPr>
    </w:p>
    <w:p w:rsidR="00CA3AE3" w:rsidRPr="00541E05" w:rsidRDefault="00CA3AE3" w:rsidP="00CA3AE3">
      <w:pPr>
        <w:ind w:firstLine="708"/>
        <w:jc w:val="both"/>
      </w:pPr>
      <w:r w:rsidRPr="00541E05">
        <w:t xml:space="preserve">Любое лицо независимо от регистрации на </w:t>
      </w:r>
      <w:r w:rsidR="00DC5C59">
        <w:t>электронной площадке</w:t>
      </w:r>
      <w:r w:rsidRPr="00541E05">
        <w:t xml:space="preserve"> вправе направить на электронный адрес </w:t>
      </w:r>
      <w:r w:rsidR="00DC5C59">
        <w:t xml:space="preserve">оператора </w:t>
      </w:r>
      <w:r w:rsidR="00C67962" w:rsidRPr="00541E05">
        <w:t>электронной площадки</w:t>
      </w:r>
      <w:r w:rsidRPr="00541E05">
        <w:t xml:space="preserve">, указанный в настоящем информационном сообщении, запрос о разъяснении размещенной информации. Запрос разъяснений подлежит рассмотрению Продавцом, если он был получен </w:t>
      </w:r>
      <w:r w:rsidR="00DC5C59">
        <w:t xml:space="preserve">оператором </w:t>
      </w:r>
      <w:r w:rsidR="00C67962" w:rsidRPr="00541E05">
        <w:t>электронной площадк</w:t>
      </w:r>
      <w:r w:rsidR="00DC5C59">
        <w:t>и</w:t>
      </w:r>
      <w:r w:rsidRPr="00541E05">
        <w:t xml:space="preserve"> не </w:t>
      </w:r>
      <w:proofErr w:type="gramStart"/>
      <w:r w:rsidRPr="00541E05">
        <w:t>позднее</w:t>
      </w:r>
      <w:proofErr w:type="gramEnd"/>
      <w:r w:rsidRPr="00541E05">
        <w:t xml:space="preserve"> чем за пять рабочих дней до даты и времени окончания приема заявок.</w:t>
      </w:r>
    </w:p>
    <w:p w:rsidR="00CA3AE3" w:rsidRPr="00541E05" w:rsidRDefault="00CA3AE3" w:rsidP="00CA3AE3">
      <w:pPr>
        <w:ind w:firstLine="708"/>
        <w:jc w:val="both"/>
      </w:pPr>
      <w:r w:rsidRPr="00541E05">
        <w:t xml:space="preserve">В течение 2 (двух) рабочих дней со дня поступления запроса Продавец предоставляет </w:t>
      </w:r>
      <w:r w:rsidR="00DC5C59">
        <w:t>о</w:t>
      </w:r>
      <w:r w:rsidRPr="00541E05">
        <w:t xml:space="preserve">ператору </w:t>
      </w:r>
      <w:r w:rsidR="00DC5C59">
        <w:t xml:space="preserve">электронной площадки </w:t>
      </w:r>
      <w:r w:rsidRPr="00541E05">
        <w:t>для размещения в открытом доступе разъяснение с указанием предмета запроса, но без указания лица, от которого поступил запрос.</w:t>
      </w:r>
    </w:p>
    <w:p w:rsidR="00CA3AE3" w:rsidRPr="00541E05" w:rsidRDefault="00CA3AE3" w:rsidP="00C67962">
      <w:pPr>
        <w:ind w:firstLine="708"/>
        <w:jc w:val="both"/>
      </w:pPr>
      <w:r w:rsidRPr="00541E05">
        <w:t>В случае направления запроса иностранными лицами такой запрос должен иметь перевод на русский язык.</w:t>
      </w:r>
    </w:p>
    <w:p w:rsidR="00CA3AE3" w:rsidRPr="00541E05" w:rsidRDefault="00CA3AE3" w:rsidP="00CA3AE3">
      <w:pPr>
        <w:jc w:val="both"/>
      </w:pPr>
    </w:p>
    <w:p w:rsidR="00CA3AE3" w:rsidRPr="00541E05" w:rsidRDefault="00CA3AE3" w:rsidP="00CA3AE3">
      <w:pPr>
        <w:jc w:val="center"/>
        <w:rPr>
          <w:b/>
          <w:bCs/>
        </w:rPr>
      </w:pPr>
      <w:r w:rsidRPr="00541E05">
        <w:rPr>
          <w:b/>
          <w:bCs/>
        </w:rPr>
        <w:t xml:space="preserve"> Порядок подачи (приема) и отзыва </w:t>
      </w:r>
      <w:r w:rsidR="00C67962" w:rsidRPr="00541E05">
        <w:rPr>
          <w:b/>
          <w:bCs/>
        </w:rPr>
        <w:t>з</w:t>
      </w:r>
      <w:r w:rsidRPr="00541E05">
        <w:rPr>
          <w:b/>
          <w:bCs/>
        </w:rPr>
        <w:t>аявок</w:t>
      </w:r>
    </w:p>
    <w:p w:rsidR="00CA3AE3" w:rsidRPr="00541E05" w:rsidRDefault="00CA3AE3" w:rsidP="00CA3AE3">
      <w:pPr>
        <w:jc w:val="both"/>
      </w:pPr>
    </w:p>
    <w:p w:rsidR="00CA3AE3" w:rsidRPr="00541E05" w:rsidRDefault="00CA3AE3" w:rsidP="00CA3AE3">
      <w:pPr>
        <w:ind w:firstLine="708"/>
        <w:jc w:val="both"/>
      </w:pPr>
      <w:r w:rsidRPr="00541E05">
        <w:t xml:space="preserve">Заявки могут быть поданы на </w:t>
      </w:r>
      <w:r w:rsidR="00C67962" w:rsidRPr="00541E05">
        <w:t>электронной площадке</w:t>
      </w:r>
      <w:r w:rsidRPr="00541E05">
        <w:t xml:space="preserve"> с даты и времени начала подачи (приема) Заявок, до времени и даты окончания подачи (приема) Заявок, указанных в настоящем информационном сообщении.</w:t>
      </w:r>
    </w:p>
    <w:p w:rsidR="00CA3AE3" w:rsidRPr="00541E05" w:rsidRDefault="00CA3AE3" w:rsidP="00CA3AE3">
      <w:pPr>
        <w:ind w:firstLine="708"/>
        <w:jc w:val="both"/>
      </w:pPr>
      <w:proofErr w:type="gramStart"/>
      <w:r w:rsidRPr="00541E05">
        <w:t xml:space="preserve">Для участия в Процедуре претенденты перечисляют задаток в размере 10 процентов начальной цены продажи имущества в счет обеспечения оплаты приобретаемого имущества и заполняют размещенную в открытой части </w:t>
      </w:r>
      <w:r w:rsidR="00C67962" w:rsidRPr="00541E05">
        <w:t>электронной площадки</w:t>
      </w:r>
      <w:r w:rsidRPr="00541E05">
        <w:t xml:space="preserve"> форму Заявки (</w:t>
      </w:r>
      <w:r w:rsidR="00AD6605">
        <w:t>Приложение № 1</w:t>
      </w:r>
      <w:r w:rsidRPr="00541E05">
        <w:t>)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w:t>
      </w:r>
      <w:proofErr w:type="gramEnd"/>
      <w:r w:rsidRPr="00541E05">
        <w:t>, имеющего право действовать от имени соответственно претендента или участника, в соответствии с перечнем, приведенным в настоящем информационном сообщении.</w:t>
      </w:r>
    </w:p>
    <w:p w:rsidR="00CA3AE3" w:rsidRPr="00541E05" w:rsidRDefault="00CA3AE3" w:rsidP="00CA3AE3">
      <w:pPr>
        <w:ind w:firstLine="708"/>
        <w:jc w:val="both"/>
      </w:pPr>
      <w:r w:rsidRPr="00541E05">
        <w:t>Одно лицо имеет право подать только одну Заявку.</w:t>
      </w:r>
    </w:p>
    <w:p w:rsidR="00CA3AE3" w:rsidRPr="00541E05" w:rsidRDefault="00CA3AE3" w:rsidP="00CA3AE3">
      <w:pPr>
        <w:ind w:firstLine="708"/>
        <w:jc w:val="both"/>
      </w:pPr>
      <w:r w:rsidRPr="00541E05">
        <w:t>Заявки с прилагаемыми к ним документами, поданные с нарушением установленного срока, на электронной площадке не регистрируются.</w:t>
      </w:r>
    </w:p>
    <w:p w:rsidR="00CA3AE3" w:rsidRPr="00541E05" w:rsidRDefault="00CA3AE3" w:rsidP="00CA3AE3">
      <w:pPr>
        <w:ind w:firstLine="708"/>
        <w:jc w:val="both"/>
      </w:pPr>
      <w:r w:rsidRPr="00541E05">
        <w:t>До признания претендента участником продажи посредством публичного предложения в электронной форме он имеет право отозвать Заявку путем направления уведомления об отзыве Заявки на электронную площадку.</w:t>
      </w:r>
    </w:p>
    <w:p w:rsidR="00CA3AE3" w:rsidRPr="00541E05" w:rsidRDefault="00CA3AE3" w:rsidP="00CA3AE3">
      <w:pPr>
        <w:jc w:val="both"/>
      </w:pPr>
    </w:p>
    <w:p w:rsidR="00CA3AE3" w:rsidRPr="00541E05" w:rsidRDefault="00CA3AE3" w:rsidP="00CA3AE3">
      <w:pPr>
        <w:jc w:val="center"/>
      </w:pPr>
      <w:r w:rsidRPr="00541E05">
        <w:rPr>
          <w:b/>
          <w:bCs/>
        </w:rPr>
        <w:t xml:space="preserve"> Перечень представляемых документов и требования к их оформлению</w:t>
      </w:r>
    </w:p>
    <w:p w:rsidR="00CA3AE3" w:rsidRPr="00541E05" w:rsidRDefault="00CA3AE3" w:rsidP="00CA3AE3">
      <w:pPr>
        <w:jc w:val="both"/>
      </w:pPr>
    </w:p>
    <w:p w:rsidR="00CA3AE3" w:rsidRPr="00541E05" w:rsidRDefault="00CA3AE3" w:rsidP="00CA3AE3">
      <w:pPr>
        <w:ind w:firstLine="708"/>
        <w:jc w:val="both"/>
      </w:pPr>
      <w:r w:rsidRPr="00541E05">
        <w:t>Претенденты представляют следующие документы в форме электронных документов либо электронных образов документов, заверенных электронной подписью:</w:t>
      </w:r>
    </w:p>
    <w:p w:rsidR="00CA3AE3" w:rsidRPr="00541E05" w:rsidRDefault="00CA3AE3" w:rsidP="00CA3AE3">
      <w:pPr>
        <w:ind w:firstLine="708"/>
        <w:jc w:val="both"/>
        <w:rPr>
          <w:i/>
        </w:rPr>
      </w:pPr>
      <w:r w:rsidRPr="00541E05">
        <w:rPr>
          <w:i/>
        </w:rPr>
        <w:t>Юридические лица:</w:t>
      </w:r>
    </w:p>
    <w:p w:rsidR="00CA3AE3" w:rsidRPr="00541E05" w:rsidRDefault="00CA3AE3" w:rsidP="00CA3AE3">
      <w:pPr>
        <w:ind w:firstLine="708"/>
        <w:jc w:val="both"/>
      </w:pPr>
      <w:r w:rsidRPr="00541E05">
        <w:t>- заявка;</w:t>
      </w:r>
    </w:p>
    <w:p w:rsidR="00CA3AE3" w:rsidRPr="00541E05" w:rsidRDefault="00CA3AE3" w:rsidP="00CA3AE3">
      <w:pPr>
        <w:ind w:firstLine="708"/>
        <w:jc w:val="both"/>
      </w:pPr>
      <w:r w:rsidRPr="00541E05">
        <w:t>- заверенные копии учредительных документов;</w:t>
      </w:r>
    </w:p>
    <w:p w:rsidR="00CA3AE3" w:rsidRPr="00541E05" w:rsidRDefault="00CA3AE3" w:rsidP="00CA3AE3">
      <w:pPr>
        <w:ind w:firstLine="708"/>
        <w:jc w:val="both"/>
      </w:pPr>
      <w:r w:rsidRPr="00541E05">
        <w:t xml:space="preserve">- документ, который подтверждает полномочия руководителя юридического лица на осуществление действий от имени юридического лица (решение о назначении этого лица или </w:t>
      </w:r>
      <w:r w:rsidRPr="00541E05">
        <w:lastRenderedPageBreak/>
        <w:t>об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A3AE3" w:rsidRPr="00541E05" w:rsidRDefault="00CA3AE3" w:rsidP="00CA3AE3">
      <w:pPr>
        <w:ind w:firstLine="708"/>
        <w:jc w:val="both"/>
      </w:pPr>
      <w:r w:rsidRPr="00541E05">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w:t>
      </w:r>
    </w:p>
    <w:p w:rsidR="00CA3AE3" w:rsidRPr="00541E05" w:rsidRDefault="00CA3AE3" w:rsidP="00CA3AE3">
      <w:pPr>
        <w:ind w:firstLine="708"/>
        <w:jc w:val="both"/>
      </w:pPr>
      <w:r w:rsidRPr="00541E05">
        <w:t>- опись представленных документов.</w:t>
      </w:r>
    </w:p>
    <w:p w:rsidR="00CA3AE3" w:rsidRPr="00541E05" w:rsidRDefault="00CA3AE3" w:rsidP="00CA3AE3">
      <w:pPr>
        <w:ind w:firstLine="708"/>
        <w:jc w:val="both"/>
        <w:rPr>
          <w:i/>
        </w:rPr>
      </w:pPr>
      <w:r w:rsidRPr="00541E05">
        <w:rPr>
          <w:i/>
        </w:rPr>
        <w:t>Физические лица, в том числе индивидуальные предприниматели:</w:t>
      </w:r>
    </w:p>
    <w:p w:rsidR="00CA3AE3" w:rsidRPr="00541E05" w:rsidRDefault="00CA3AE3" w:rsidP="00CA3AE3">
      <w:pPr>
        <w:ind w:firstLine="708"/>
        <w:jc w:val="both"/>
      </w:pPr>
      <w:r w:rsidRPr="00541E05">
        <w:t>- заявка;</w:t>
      </w:r>
    </w:p>
    <w:p w:rsidR="00CA3AE3" w:rsidRPr="00541E05" w:rsidRDefault="00CA3AE3" w:rsidP="00CA3AE3">
      <w:pPr>
        <w:ind w:firstLine="708"/>
        <w:jc w:val="both"/>
      </w:pPr>
      <w:r w:rsidRPr="00541E05">
        <w:t>- копию всех листов документа, удостоверяющего личность;</w:t>
      </w:r>
    </w:p>
    <w:p w:rsidR="00CA3AE3" w:rsidRPr="00541E05" w:rsidRDefault="00CA3AE3" w:rsidP="00CA3AE3">
      <w:pPr>
        <w:ind w:firstLine="708"/>
        <w:jc w:val="both"/>
      </w:pPr>
      <w:r w:rsidRPr="00541E05">
        <w:t>- выписка из единого государственного реестра индивидуальных предпринимателей (для индивидуальных предпринимателей);</w:t>
      </w:r>
    </w:p>
    <w:p w:rsidR="00CA3AE3" w:rsidRPr="00541E05" w:rsidRDefault="00CA3AE3" w:rsidP="00CA3AE3">
      <w:pPr>
        <w:ind w:firstLine="708"/>
        <w:jc w:val="both"/>
      </w:pPr>
      <w:r w:rsidRPr="00541E05">
        <w:t>- опись представленных документов.</w:t>
      </w:r>
    </w:p>
    <w:p w:rsidR="00CA3AE3" w:rsidRPr="00541E05" w:rsidRDefault="00CA3AE3" w:rsidP="00CA3AE3">
      <w:pPr>
        <w:ind w:firstLine="708"/>
        <w:jc w:val="both"/>
      </w:pPr>
      <w:r w:rsidRPr="00541E05">
        <w:t>В случае</w:t>
      </w:r>
      <w:proofErr w:type="gramStart"/>
      <w:r w:rsidRPr="00541E05">
        <w:t>,</w:t>
      </w:r>
      <w:proofErr w:type="gramEnd"/>
      <w:r w:rsidRPr="00541E05">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41E05">
        <w:t>,</w:t>
      </w:r>
      <w:proofErr w:type="gramEnd"/>
      <w:r w:rsidRPr="00541E05">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A3AE3" w:rsidRPr="00541E05" w:rsidRDefault="00CA3AE3" w:rsidP="00CA3AE3">
      <w:pPr>
        <w:ind w:firstLine="708"/>
        <w:jc w:val="both"/>
      </w:pPr>
      <w:r w:rsidRPr="00541E05">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CA3AE3" w:rsidRPr="00541E05" w:rsidRDefault="00CA3AE3" w:rsidP="00CA3AE3">
      <w:pPr>
        <w:ind w:firstLine="708"/>
        <w:jc w:val="both"/>
      </w:pPr>
      <w:r w:rsidRPr="00541E05">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w:t>
      </w:r>
    </w:p>
    <w:p w:rsidR="00CA3AE3" w:rsidRPr="00541E05" w:rsidRDefault="00CA3AE3" w:rsidP="00CA3AE3">
      <w:pPr>
        <w:jc w:val="both"/>
      </w:pPr>
    </w:p>
    <w:p w:rsidR="00CA3AE3" w:rsidRPr="00541E05" w:rsidRDefault="00CA3AE3" w:rsidP="00CA3AE3">
      <w:pPr>
        <w:jc w:val="center"/>
        <w:rPr>
          <w:b/>
          <w:bCs/>
        </w:rPr>
      </w:pPr>
      <w:r w:rsidRPr="00541E05">
        <w:rPr>
          <w:b/>
          <w:bCs/>
        </w:rPr>
        <w:t xml:space="preserve"> Условия допуска и отказа в допуске к участию в Процедуре</w:t>
      </w:r>
    </w:p>
    <w:p w:rsidR="00CA3AE3" w:rsidRPr="00541E05" w:rsidRDefault="00CA3AE3" w:rsidP="00CA3AE3">
      <w:pPr>
        <w:jc w:val="both"/>
      </w:pPr>
    </w:p>
    <w:p w:rsidR="00CA3AE3" w:rsidRPr="00541E05" w:rsidRDefault="00CA3AE3" w:rsidP="00CA3AE3">
      <w:pPr>
        <w:ind w:firstLine="708"/>
        <w:jc w:val="both"/>
      </w:pPr>
      <w:r w:rsidRPr="00541E05">
        <w:t>К участию в Процедуре допускаются лица, признанные Продавцом в соответствии с Законом № 178-ФЗ участниками.</w:t>
      </w:r>
    </w:p>
    <w:p w:rsidR="00CA3AE3" w:rsidRPr="00541E05" w:rsidRDefault="00CA3AE3" w:rsidP="00CA3AE3">
      <w:pPr>
        <w:ind w:firstLine="708"/>
        <w:jc w:val="both"/>
      </w:pPr>
      <w:r w:rsidRPr="00541E05">
        <w:t>Претендент не допускается к участию в Процедуре по следующим основаниям:</w:t>
      </w:r>
    </w:p>
    <w:p w:rsidR="00CA3AE3" w:rsidRPr="00541E05" w:rsidRDefault="00CA3AE3" w:rsidP="00CA3AE3">
      <w:pPr>
        <w:ind w:firstLine="708"/>
        <w:jc w:val="both"/>
      </w:pPr>
      <w:r w:rsidRPr="00541E05">
        <w:t>- заявка подана лицом, не уполномоченным претендентом на осуществление таких действий;</w:t>
      </w:r>
    </w:p>
    <w:p w:rsidR="00CA3AE3" w:rsidRPr="00541E05" w:rsidRDefault="00CA3AE3" w:rsidP="00CA3AE3">
      <w:pPr>
        <w:ind w:firstLine="708"/>
        <w:jc w:val="both"/>
      </w:pPr>
      <w:r w:rsidRPr="00541E05">
        <w:t>- представленные документы не подтверждают право претендента быть покупателем в соответствии с законодательством Российской Федерации;</w:t>
      </w:r>
    </w:p>
    <w:p w:rsidR="00CA3AE3" w:rsidRPr="00541E05" w:rsidRDefault="00CA3AE3" w:rsidP="00CA3AE3">
      <w:pPr>
        <w:ind w:firstLine="708"/>
        <w:jc w:val="both"/>
      </w:pPr>
      <w:r w:rsidRPr="00541E05">
        <w:t>- представлены не все документы в соответствии с перечнем, установленным в настоящем информационном сообщении,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настоящем информационном сообщении;</w:t>
      </w:r>
    </w:p>
    <w:p w:rsidR="00CA3AE3" w:rsidRPr="00541E05" w:rsidRDefault="00CA3AE3" w:rsidP="00CA3AE3">
      <w:pPr>
        <w:ind w:firstLine="708"/>
        <w:jc w:val="both"/>
      </w:pPr>
      <w:r w:rsidRPr="00541E05">
        <w:t>- не подтверждено поступление в установленный срок задатка на счет, указанный в настоящем информационном сообщении.</w:t>
      </w:r>
    </w:p>
    <w:p w:rsidR="00CA3AE3" w:rsidRPr="00541E05" w:rsidRDefault="00CA3AE3" w:rsidP="00CA3AE3">
      <w:pPr>
        <w:ind w:firstLine="708"/>
        <w:jc w:val="both"/>
      </w:pPr>
      <w:proofErr w:type="gramStart"/>
      <w:r w:rsidRPr="00541E05">
        <w:t xml:space="preserve">Информация о претендентах, не допущенных к участию в продаже посредством публичного предложения в электронной форме, размещается в открытой части УТП, на официальном сайте Российской Федерации для размещения информации о проведении торгов </w:t>
      </w:r>
      <w:r w:rsidR="00DC5C59" w:rsidRPr="00541E05">
        <w:rPr>
          <w:rStyle w:val="ad"/>
        </w:rPr>
        <w:t>www.torgi.gov.ru</w:t>
      </w:r>
      <w:r w:rsidRPr="00541E05">
        <w:t xml:space="preserve">, а также на официальном сайте Продавца </w:t>
      </w:r>
      <w:r w:rsidR="00DC5C59" w:rsidRPr="00541E05">
        <w:rPr>
          <w:rStyle w:val="ad"/>
        </w:rPr>
        <w:t xml:space="preserve">http:// </w:t>
      </w:r>
      <w:hyperlink w:history="1">
        <w:r w:rsidR="00DC5C59" w:rsidRPr="00541E05">
          <w:rPr>
            <w:rStyle w:val="ad"/>
          </w:rPr>
          <w:t>zhel-ilimskoe.mo38.ru</w:t>
        </w:r>
      </w:hyperlink>
      <w:r w:rsidR="00DC5C59" w:rsidRPr="00541E05">
        <w:rPr>
          <w:rStyle w:val="ad"/>
        </w:rPr>
        <w:t>/</w:t>
      </w:r>
      <w:r w:rsidR="00DC5C59" w:rsidRPr="00541E05">
        <w:t xml:space="preserve">, </w:t>
      </w:r>
      <w:r w:rsidRPr="00541E05">
        <w:t>в срок не позднее рабочего дня, следующего за днем принятия указанного решения.</w:t>
      </w:r>
      <w:proofErr w:type="gramEnd"/>
    </w:p>
    <w:p w:rsidR="00CA3AE3" w:rsidRPr="00541E05" w:rsidRDefault="00CA3AE3" w:rsidP="00CA3AE3">
      <w:pPr>
        <w:jc w:val="both"/>
      </w:pPr>
    </w:p>
    <w:p w:rsidR="00CA3AE3" w:rsidRPr="00541E05" w:rsidRDefault="00CA3AE3" w:rsidP="00CA3AE3">
      <w:pPr>
        <w:jc w:val="center"/>
      </w:pPr>
      <w:r w:rsidRPr="00541E05">
        <w:rPr>
          <w:b/>
          <w:bCs/>
        </w:rPr>
        <w:t>Отмена и приостановление Процедуры</w:t>
      </w:r>
    </w:p>
    <w:p w:rsidR="00CA3AE3" w:rsidRPr="00541E05" w:rsidRDefault="00CA3AE3" w:rsidP="00CA3AE3">
      <w:pPr>
        <w:jc w:val="both"/>
      </w:pPr>
    </w:p>
    <w:p w:rsidR="00CA3AE3" w:rsidRPr="00541E05" w:rsidRDefault="00CA3AE3" w:rsidP="00CA3AE3">
      <w:pPr>
        <w:ind w:firstLine="708"/>
        <w:jc w:val="both"/>
      </w:pPr>
      <w:r w:rsidRPr="00541E05">
        <w:t xml:space="preserve">Продавец вправе отказаться от проведения продажи посредством публичного предложения в электронной форме в любое время, но не </w:t>
      </w:r>
      <w:proofErr w:type="gramStart"/>
      <w:r w:rsidRPr="00541E05">
        <w:t>позднее</w:t>
      </w:r>
      <w:proofErr w:type="gramEnd"/>
      <w:r w:rsidRPr="00541E05">
        <w:t xml:space="preserve"> чем за три дня до наступления даты его проведения.</w:t>
      </w:r>
    </w:p>
    <w:p w:rsidR="00CA3AE3" w:rsidRPr="00541E05" w:rsidRDefault="00CA3AE3" w:rsidP="00CA3AE3">
      <w:pPr>
        <w:ind w:firstLine="708"/>
        <w:jc w:val="both"/>
      </w:pPr>
      <w:proofErr w:type="gramStart"/>
      <w:r w:rsidRPr="00541E05">
        <w:t xml:space="preserve">Решение об отмене продажи посредством публичного предложения в электронной форме размещается на официальном сайте Российской Федерации для размещения </w:t>
      </w:r>
      <w:r w:rsidRPr="00541E05">
        <w:lastRenderedPageBreak/>
        <w:t xml:space="preserve">информации о проведении торгов </w:t>
      </w:r>
      <w:r w:rsidR="00DC5C59" w:rsidRPr="00541E05">
        <w:rPr>
          <w:rStyle w:val="ad"/>
        </w:rPr>
        <w:t>www.torgi.gov.ru</w:t>
      </w:r>
      <w:r w:rsidRPr="00541E05">
        <w:t>, официальном сайте Продавца</w:t>
      </w:r>
      <w:r w:rsidR="00DC5C59">
        <w:t xml:space="preserve"> </w:t>
      </w:r>
      <w:r w:rsidR="00DC5C59" w:rsidRPr="00541E05">
        <w:rPr>
          <w:rStyle w:val="ad"/>
        </w:rPr>
        <w:t xml:space="preserve">http:// </w:t>
      </w:r>
      <w:hyperlink w:history="1">
        <w:r w:rsidR="00DC5C59" w:rsidRPr="00541E05">
          <w:rPr>
            <w:rStyle w:val="ad"/>
          </w:rPr>
          <w:t>zhel-ilimskoe.mo38.ru</w:t>
        </w:r>
      </w:hyperlink>
      <w:r w:rsidR="00DC5C59" w:rsidRPr="00541E05">
        <w:rPr>
          <w:rStyle w:val="ad"/>
        </w:rPr>
        <w:t>/</w:t>
      </w:r>
      <w:r w:rsidR="00DC5C59" w:rsidRPr="00541E05">
        <w:t xml:space="preserve">, </w:t>
      </w:r>
      <w:r w:rsidRPr="00541E05">
        <w:t xml:space="preserve"> и в открытой части </w:t>
      </w:r>
      <w:r w:rsidR="00C67962" w:rsidRPr="00541E05">
        <w:t>электронной площадки</w:t>
      </w:r>
      <w:r w:rsidRPr="00541E05">
        <w:t xml:space="preserve"> в срок не позднее рабочего дня, следующего за днем принятия указанного решения.</w:t>
      </w:r>
      <w:proofErr w:type="gramEnd"/>
    </w:p>
    <w:p w:rsidR="00CA3AE3" w:rsidRPr="00541E05" w:rsidRDefault="00CA3AE3" w:rsidP="00CA3AE3">
      <w:pPr>
        <w:jc w:val="both"/>
      </w:pPr>
    </w:p>
    <w:p w:rsidR="00CA3AE3" w:rsidRPr="00541E05" w:rsidRDefault="00CA3AE3" w:rsidP="00CA3AE3">
      <w:pPr>
        <w:jc w:val="center"/>
        <w:rPr>
          <w:b/>
          <w:bCs/>
        </w:rPr>
      </w:pPr>
      <w:r w:rsidRPr="00541E05">
        <w:rPr>
          <w:b/>
          <w:bCs/>
        </w:rPr>
        <w:t>Порядок внесения и возврата задатка</w:t>
      </w:r>
    </w:p>
    <w:p w:rsidR="00CA3AE3" w:rsidRPr="00541E05" w:rsidRDefault="00CA3AE3" w:rsidP="00CA3AE3">
      <w:pPr>
        <w:jc w:val="both"/>
      </w:pPr>
    </w:p>
    <w:p w:rsidR="00CA3AE3" w:rsidRPr="00541E05" w:rsidRDefault="00CA3AE3" w:rsidP="00CA3AE3">
      <w:pPr>
        <w:ind w:firstLine="708"/>
        <w:jc w:val="both"/>
        <w:rPr>
          <w:i/>
        </w:rPr>
      </w:pPr>
      <w:r w:rsidRPr="00541E05">
        <w:t xml:space="preserve">Претендент обеспечивает поступление задатка в срок </w:t>
      </w:r>
      <w:r w:rsidRPr="00DC5C59">
        <w:rPr>
          <w:rStyle w:val="ad"/>
          <w:i/>
          <w:u w:val="none"/>
        </w:rPr>
        <w:t xml:space="preserve">до </w:t>
      </w:r>
      <w:r w:rsidR="00C67962" w:rsidRPr="00DC5C59">
        <w:rPr>
          <w:rStyle w:val="ad"/>
          <w:i/>
          <w:u w:val="none"/>
        </w:rPr>
        <w:t>24</w:t>
      </w:r>
      <w:r w:rsidRPr="00DC5C59">
        <w:rPr>
          <w:rStyle w:val="ad"/>
          <w:i/>
          <w:u w:val="none"/>
        </w:rPr>
        <w:t xml:space="preserve"> марта 2024 года</w:t>
      </w:r>
      <w:r w:rsidRPr="00541E05">
        <w:rPr>
          <w:i/>
        </w:rPr>
        <w:t>.</w:t>
      </w:r>
    </w:p>
    <w:p w:rsidR="00C67962" w:rsidRPr="00DC5C59" w:rsidRDefault="00C67962" w:rsidP="00C67962">
      <w:pPr>
        <w:ind w:firstLine="708"/>
        <w:jc w:val="both"/>
        <w:rPr>
          <w:rStyle w:val="ad"/>
        </w:rPr>
      </w:pPr>
      <w:r w:rsidRPr="00541E05">
        <w:t>Порядок внесения задатка определяется регламентом работы электронной площадк</w:t>
      </w:r>
      <w:proofErr w:type="gramStart"/>
      <w:r w:rsidRPr="00541E05">
        <w:t xml:space="preserve">и </w:t>
      </w:r>
      <w:r w:rsidR="00DC5C59">
        <w:t>ООО</w:t>
      </w:r>
      <w:proofErr w:type="gramEnd"/>
      <w:r w:rsidR="00DC5C59">
        <w:t xml:space="preserve"> «РТС-Тендер»</w:t>
      </w:r>
      <w:r w:rsidRPr="00541E05">
        <w:t xml:space="preserve"> </w:t>
      </w:r>
      <w:r w:rsidRPr="00DC5C59">
        <w:rPr>
          <w:rStyle w:val="ad"/>
        </w:rPr>
        <w:t xml:space="preserve">(сайт </w:t>
      </w:r>
      <w:hyperlink r:id="rId12" w:history="1">
        <w:r w:rsidRPr="00DC5C59">
          <w:rPr>
            <w:rStyle w:val="ad"/>
          </w:rPr>
          <w:t>https://www.rts-tender.ru/</w:t>
        </w:r>
      </w:hyperlink>
      <w:r w:rsidRPr="00DC5C59">
        <w:rPr>
          <w:rStyle w:val="ad"/>
        </w:rPr>
        <w:t>).</w:t>
      </w:r>
    </w:p>
    <w:p w:rsidR="00CA3AE3" w:rsidRPr="00541E05" w:rsidRDefault="00CA3AE3" w:rsidP="00C67962">
      <w:pPr>
        <w:ind w:firstLine="708"/>
        <w:jc w:val="both"/>
      </w:pPr>
      <w:r w:rsidRPr="00541E05">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CA3AE3" w:rsidRPr="00541E05" w:rsidRDefault="00CA3AE3" w:rsidP="00CA3AE3">
      <w:pPr>
        <w:ind w:firstLine="708"/>
        <w:jc w:val="both"/>
      </w:pPr>
      <w:r w:rsidRPr="00541E05">
        <w:t xml:space="preserve">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541E05">
        <w:t>считаться ошибочно перечисленными денежными средствами и возвращены</w:t>
      </w:r>
      <w:proofErr w:type="gramEnd"/>
      <w:r w:rsidRPr="00541E05">
        <w:t xml:space="preserve"> на счет плательщика.</w:t>
      </w:r>
    </w:p>
    <w:p w:rsidR="00CA3AE3" w:rsidRPr="00541E05" w:rsidRDefault="00CA3AE3" w:rsidP="00CA3AE3">
      <w:pPr>
        <w:ind w:firstLine="708"/>
        <w:jc w:val="both"/>
      </w:pPr>
      <w:r w:rsidRPr="00541E05">
        <w:t>В случаях отзыва претендентом Заявки:</w:t>
      </w:r>
    </w:p>
    <w:p w:rsidR="00CA3AE3" w:rsidRPr="00541E05" w:rsidRDefault="00CA3AE3" w:rsidP="00CA3AE3">
      <w:pPr>
        <w:ind w:firstLine="708"/>
        <w:jc w:val="both"/>
      </w:pPr>
      <w:r w:rsidRPr="00541E05">
        <w:t>- в установленном порядке до даты и времени окончания подачи (приема) Заявок, поступивший от претендента задаток подлежит возврату в течение пяти календарных дней со дня поступления уведомления об отзыве Заявки;</w:t>
      </w:r>
    </w:p>
    <w:p w:rsidR="00CA3AE3" w:rsidRPr="00541E05" w:rsidRDefault="00CA3AE3" w:rsidP="00CA3AE3">
      <w:pPr>
        <w:ind w:firstLine="708"/>
        <w:jc w:val="both"/>
      </w:pPr>
      <w:r w:rsidRPr="00541E05">
        <w:t xml:space="preserve">- позднее даты и времени окончания подачи (приема) Заявок задаток возвращается в течение пяти календарных дней </w:t>
      </w:r>
      <w:proofErr w:type="gramStart"/>
      <w:r w:rsidRPr="00541E05">
        <w:t>с даты подведения</w:t>
      </w:r>
      <w:proofErr w:type="gramEnd"/>
      <w:r w:rsidRPr="00541E05">
        <w:t xml:space="preserve"> итогов Процедуры.</w:t>
      </w:r>
    </w:p>
    <w:p w:rsidR="00CA3AE3" w:rsidRPr="00541E05" w:rsidRDefault="00CA3AE3" w:rsidP="00CA3AE3">
      <w:pPr>
        <w:ind w:firstLine="708"/>
        <w:jc w:val="both"/>
      </w:pPr>
      <w:r w:rsidRPr="00541E05">
        <w:t xml:space="preserve">Участникам, за исключением победителя Процедуры, внесенный задаток возвращается в течение пяти календарных дней </w:t>
      </w:r>
      <w:proofErr w:type="gramStart"/>
      <w:r w:rsidRPr="00541E05">
        <w:t>с даты подведения</w:t>
      </w:r>
      <w:proofErr w:type="gramEnd"/>
      <w:r w:rsidRPr="00541E05">
        <w:t xml:space="preserve"> итогов Процедуры.</w:t>
      </w:r>
    </w:p>
    <w:p w:rsidR="00CA3AE3" w:rsidRPr="00541E05" w:rsidRDefault="00CA3AE3" w:rsidP="00CA3AE3">
      <w:pPr>
        <w:ind w:firstLine="708"/>
        <w:jc w:val="both"/>
      </w:pPr>
      <w:r w:rsidRPr="00541E05">
        <w:t>Претендентам, не допущенным к участию в Процедуре, внесенный задаток возвращается в течение пяти календарных дней со дня подписания протокола о признании претендентов Участниками.</w:t>
      </w:r>
    </w:p>
    <w:p w:rsidR="00CA3AE3" w:rsidRPr="00541E05" w:rsidRDefault="00CA3AE3" w:rsidP="00CA3AE3">
      <w:pPr>
        <w:ind w:firstLine="708"/>
        <w:jc w:val="both"/>
      </w:pPr>
      <w:r w:rsidRPr="00541E05">
        <w:t xml:space="preserve">Задаток, внесенный победителем продажи посредством публичного предложения в электронной форме, засчитывается в счет оплаты приобретаемого имущества по договору купли-продажи. </w:t>
      </w:r>
    </w:p>
    <w:p w:rsidR="00CA3AE3" w:rsidRPr="00541E05" w:rsidRDefault="00CA3AE3" w:rsidP="00CA3AE3">
      <w:pPr>
        <w:ind w:firstLine="708"/>
        <w:jc w:val="both"/>
      </w:pPr>
      <w:r w:rsidRPr="00541E05">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продажи посредством публичного предложения в электронной форме аннулируются.</w:t>
      </w:r>
    </w:p>
    <w:p w:rsidR="00CA3AE3" w:rsidRPr="00541E05" w:rsidRDefault="00CA3AE3" w:rsidP="00CA3AE3">
      <w:pPr>
        <w:ind w:firstLine="708"/>
        <w:jc w:val="both"/>
      </w:pPr>
      <w:r w:rsidRPr="00541E05">
        <w:t xml:space="preserve">В случае отказа Продавца от проведения продажи посредством публичного предложения в электронной форме поступившие задатки возвращаются претендентам/участникам в течение пяти календарных дней </w:t>
      </w:r>
      <w:proofErr w:type="gramStart"/>
      <w:r w:rsidRPr="00541E05">
        <w:t>с даты принятия</w:t>
      </w:r>
      <w:proofErr w:type="gramEnd"/>
      <w:r w:rsidRPr="00541E05">
        <w:t xml:space="preserve"> решения об отказе в проведении Процедуры.</w:t>
      </w:r>
    </w:p>
    <w:p w:rsidR="00CA3AE3" w:rsidRPr="00541E05" w:rsidRDefault="00CA3AE3" w:rsidP="00CA3AE3">
      <w:pPr>
        <w:jc w:val="both"/>
      </w:pPr>
    </w:p>
    <w:p w:rsidR="00CA3AE3" w:rsidRPr="00541E05" w:rsidRDefault="00CA3AE3" w:rsidP="00CA3AE3">
      <w:pPr>
        <w:jc w:val="center"/>
        <w:rPr>
          <w:b/>
          <w:bCs/>
        </w:rPr>
      </w:pPr>
      <w:r w:rsidRPr="00541E05">
        <w:rPr>
          <w:b/>
          <w:bCs/>
        </w:rPr>
        <w:t xml:space="preserve"> Порядок проведения Процедуры</w:t>
      </w:r>
    </w:p>
    <w:p w:rsidR="00CA3AE3" w:rsidRPr="00541E05" w:rsidRDefault="00CA3AE3" w:rsidP="00CA3AE3">
      <w:pPr>
        <w:jc w:val="both"/>
      </w:pPr>
    </w:p>
    <w:p w:rsidR="00CA3AE3" w:rsidRPr="00541E05" w:rsidRDefault="00CA3AE3" w:rsidP="00CA3AE3">
      <w:pPr>
        <w:ind w:firstLine="708"/>
        <w:jc w:val="both"/>
      </w:pPr>
      <w:r w:rsidRPr="00541E05">
        <w:t>Продажа посредством публичного предложения проводится в день и время, указанные в настоящем информационном сообщении,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CA3AE3" w:rsidRPr="00541E05" w:rsidRDefault="00CA3AE3" w:rsidP="00CA3AE3">
      <w:pPr>
        <w:ind w:firstLine="708"/>
        <w:jc w:val="both"/>
      </w:pPr>
      <w:r w:rsidRPr="00541E05">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CA3AE3" w:rsidRPr="00541E05" w:rsidRDefault="00CA3AE3" w:rsidP="00CA3AE3">
      <w:pPr>
        <w:ind w:firstLine="708"/>
        <w:jc w:val="both"/>
      </w:pPr>
      <w:r w:rsidRPr="00541E05">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CA3AE3" w:rsidRPr="00541E05" w:rsidRDefault="00CA3AE3" w:rsidP="00CA3AE3">
      <w:pPr>
        <w:ind w:firstLine="708"/>
        <w:jc w:val="both"/>
      </w:pPr>
      <w:r w:rsidRPr="00541E05">
        <w:lastRenderedPageBreak/>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CA3AE3" w:rsidRPr="00541E05" w:rsidRDefault="00CA3AE3" w:rsidP="00CA3AE3">
      <w:pPr>
        <w:ind w:firstLine="708"/>
        <w:jc w:val="both"/>
      </w:pPr>
      <w:r w:rsidRPr="00541E05">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CA3AE3" w:rsidRPr="00541E05" w:rsidRDefault="00CA3AE3" w:rsidP="00CA3AE3">
      <w:pPr>
        <w:ind w:firstLine="708"/>
        <w:jc w:val="both"/>
      </w:pPr>
      <w:r w:rsidRPr="00541E05">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CA3AE3" w:rsidRPr="00541E05" w:rsidRDefault="00CA3AE3" w:rsidP="00CA3AE3">
      <w:pPr>
        <w:ind w:firstLine="708"/>
        <w:jc w:val="both"/>
      </w:pPr>
      <w:r w:rsidRPr="00541E05">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541E05">
        <w:t>неподтверждения</w:t>
      </w:r>
      <w:proofErr w:type="spellEnd"/>
      <w:r w:rsidRPr="00541E05">
        <w:t>) участниками предложения о цене имущества;</w:t>
      </w:r>
    </w:p>
    <w:p w:rsidR="00CA3AE3" w:rsidRPr="00541E05" w:rsidRDefault="00CA3AE3" w:rsidP="00CA3AE3">
      <w:pPr>
        <w:ind w:firstLine="708"/>
        <w:jc w:val="both"/>
      </w:pPr>
      <w:r w:rsidRPr="00541E05">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CA3AE3" w:rsidRPr="00541E05" w:rsidRDefault="00CA3AE3" w:rsidP="00CA3AE3">
      <w:pPr>
        <w:ind w:firstLine="708"/>
        <w:jc w:val="both"/>
      </w:pPr>
      <w:r w:rsidRPr="00541E05">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CA3AE3" w:rsidRPr="00541E05" w:rsidRDefault="00CA3AE3" w:rsidP="00CA3AE3">
      <w:pPr>
        <w:ind w:firstLine="708"/>
        <w:jc w:val="both"/>
      </w:pPr>
      <w:r w:rsidRPr="00541E05">
        <w:t>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CA3AE3" w:rsidRPr="00541E05" w:rsidRDefault="00CA3AE3" w:rsidP="00CA3AE3">
      <w:pPr>
        <w:ind w:firstLine="708"/>
        <w:jc w:val="both"/>
      </w:pPr>
      <w:r w:rsidRPr="00541E05">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CA3AE3" w:rsidRPr="00541E05" w:rsidRDefault="00CA3AE3" w:rsidP="00CA3AE3">
      <w:pPr>
        <w:ind w:firstLine="708"/>
        <w:jc w:val="both"/>
      </w:pPr>
      <w:r w:rsidRPr="00541E05">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CA3AE3" w:rsidRPr="00541E05" w:rsidRDefault="00CA3AE3" w:rsidP="00CA3AE3">
      <w:pPr>
        <w:ind w:firstLine="708"/>
        <w:jc w:val="both"/>
      </w:pPr>
      <w:r w:rsidRPr="00541E05">
        <w:t xml:space="preserve">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размещается в открытой части </w:t>
      </w:r>
      <w:r w:rsidR="00212509" w:rsidRPr="00541E05">
        <w:t>электронной площадки</w:t>
      </w:r>
      <w:r w:rsidRPr="00541E05">
        <w:t xml:space="preserve"> информация о цене сделки и победителе продажи посредством публичного предложения.</w:t>
      </w:r>
    </w:p>
    <w:p w:rsidR="00CA3AE3" w:rsidRPr="00541E05" w:rsidRDefault="00CA3AE3" w:rsidP="00CA3AE3">
      <w:pPr>
        <w:ind w:firstLine="708"/>
        <w:jc w:val="both"/>
      </w:pPr>
      <w:r w:rsidRPr="00541E05">
        <w:t>Продажа имущества посредством публичного предложения признается несостоявшейся в следующих случаях:</w:t>
      </w:r>
    </w:p>
    <w:p w:rsidR="00CA3AE3" w:rsidRPr="00541E05" w:rsidRDefault="00CA3AE3" w:rsidP="00CA3AE3">
      <w:pPr>
        <w:ind w:firstLine="708"/>
        <w:jc w:val="both"/>
      </w:pPr>
      <w:r w:rsidRPr="00541E05">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CA3AE3" w:rsidRPr="00541E05" w:rsidRDefault="00CA3AE3" w:rsidP="00CA3AE3">
      <w:pPr>
        <w:ind w:firstLine="708"/>
        <w:jc w:val="both"/>
      </w:pPr>
      <w:r w:rsidRPr="00541E05">
        <w:t>б) принято решение о признании только одного претендента участником;</w:t>
      </w:r>
    </w:p>
    <w:p w:rsidR="00CA3AE3" w:rsidRPr="00541E05" w:rsidRDefault="00CA3AE3" w:rsidP="00CA3AE3">
      <w:pPr>
        <w:ind w:firstLine="708"/>
        <w:jc w:val="both"/>
      </w:pPr>
      <w:r w:rsidRPr="00541E05">
        <w:t>в) ни один из участников не сделал предложение о цене имущества при достижении минимальной цены продажи (цены отсечения) имущества.</w:t>
      </w:r>
    </w:p>
    <w:p w:rsidR="00CA3AE3" w:rsidRPr="00541E05" w:rsidRDefault="00CA3AE3" w:rsidP="00CA3AE3">
      <w:pPr>
        <w:ind w:firstLine="708"/>
        <w:jc w:val="both"/>
      </w:pPr>
      <w:r w:rsidRPr="00541E05">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CA3AE3" w:rsidRPr="00541E05" w:rsidRDefault="00CA3AE3" w:rsidP="00CA3AE3">
      <w:pPr>
        <w:jc w:val="both"/>
      </w:pPr>
    </w:p>
    <w:p w:rsidR="00CA3AE3" w:rsidRPr="00541E05" w:rsidRDefault="00CA3AE3" w:rsidP="00CA3AE3">
      <w:pPr>
        <w:ind w:firstLine="708"/>
        <w:jc w:val="both"/>
        <w:rPr>
          <w:b/>
        </w:rPr>
      </w:pPr>
      <w:r w:rsidRPr="00541E05">
        <w:rPr>
          <w:b/>
        </w:rPr>
        <w:t xml:space="preserve"> Срок заключения договора купли-продажи имущества</w:t>
      </w:r>
    </w:p>
    <w:p w:rsidR="00CA3AE3" w:rsidRPr="00541E05" w:rsidRDefault="00CA3AE3" w:rsidP="00CA3AE3">
      <w:pPr>
        <w:jc w:val="both"/>
      </w:pPr>
    </w:p>
    <w:p w:rsidR="00CA3AE3" w:rsidRPr="00541E05" w:rsidRDefault="00CA3AE3" w:rsidP="00CA3AE3">
      <w:pPr>
        <w:ind w:firstLine="708"/>
        <w:jc w:val="both"/>
      </w:pPr>
      <w:r w:rsidRPr="00541E05">
        <w:t xml:space="preserve">Не позднее чем через пять рабочих дней </w:t>
      </w:r>
      <w:proofErr w:type="gramStart"/>
      <w:r w:rsidRPr="00541E05">
        <w:t>с даты проведения</w:t>
      </w:r>
      <w:proofErr w:type="gramEnd"/>
      <w:r w:rsidRPr="00541E05">
        <w:t xml:space="preserve"> продажи посредством публичного предложения с победителем заключается договор купли-продажи имущества.</w:t>
      </w:r>
    </w:p>
    <w:p w:rsidR="00CA3AE3" w:rsidRPr="00541E05" w:rsidRDefault="00CA3AE3" w:rsidP="00CA3AE3">
      <w:pPr>
        <w:ind w:firstLine="708"/>
        <w:jc w:val="both"/>
      </w:pPr>
      <w:r w:rsidRPr="00541E05">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CA3AE3" w:rsidRPr="00541E05" w:rsidRDefault="00CA3AE3" w:rsidP="00212509">
      <w:pPr>
        <w:ind w:firstLine="708"/>
        <w:jc w:val="both"/>
      </w:pPr>
      <w:r w:rsidRPr="00541E05">
        <w:t xml:space="preserve">Денежные средства в счет оплаты приватизируемого имущества подлежат перечислению (единовременно в безналичном порядке) победителем продажи посредством публичного предложения в бюджет </w:t>
      </w:r>
      <w:r w:rsidR="00212509" w:rsidRPr="00541E05">
        <w:t>муниципального образования «Железногорск-Илимское городское поселение».</w:t>
      </w:r>
    </w:p>
    <w:p w:rsidR="00CA3AE3" w:rsidRPr="00541E05" w:rsidRDefault="00CA3AE3" w:rsidP="00CA3AE3">
      <w:pPr>
        <w:ind w:firstLine="708"/>
        <w:jc w:val="both"/>
      </w:pPr>
      <w:r w:rsidRPr="00541E05">
        <w:t>Задаток, внесенный победителем продажи посредством публичного предложения, засчитывается в счет оплаты имущества.</w:t>
      </w:r>
    </w:p>
    <w:p w:rsidR="00CA3AE3" w:rsidRPr="00541E05" w:rsidRDefault="00CA3AE3" w:rsidP="00CA3AE3">
      <w:pPr>
        <w:ind w:firstLine="708"/>
        <w:jc w:val="both"/>
      </w:pPr>
      <w:r w:rsidRPr="00541E05">
        <w:t xml:space="preserve">Факт оплаты имущества подтверждается выпиской со счета, указанного в договоре купли-продажи. </w:t>
      </w:r>
    </w:p>
    <w:p w:rsidR="00CA3AE3" w:rsidRPr="00541E05" w:rsidRDefault="00CA3AE3" w:rsidP="00CA3AE3">
      <w:pPr>
        <w:ind w:firstLine="708"/>
        <w:jc w:val="both"/>
      </w:pPr>
      <w:r w:rsidRPr="00541E05">
        <w:t>Условия перехода права собственности на имущество, определены в</w:t>
      </w:r>
      <w:r w:rsidR="00212509" w:rsidRPr="00541E05">
        <w:t xml:space="preserve"> проекте договора купли-продажи</w:t>
      </w:r>
      <w:r w:rsidRPr="00541E05">
        <w:t>.</w:t>
      </w:r>
    </w:p>
    <w:p w:rsidR="00CA3AE3" w:rsidRPr="00541E05" w:rsidRDefault="00CA3AE3" w:rsidP="00CA3AE3"/>
    <w:p w:rsidR="00C307A8" w:rsidRPr="00541E05" w:rsidRDefault="00212509" w:rsidP="00672F44">
      <w:proofErr w:type="spellStart"/>
      <w:r w:rsidRPr="00541E05">
        <w:t>И.о</w:t>
      </w:r>
      <w:proofErr w:type="spellEnd"/>
      <w:r w:rsidRPr="00541E05">
        <w:t xml:space="preserve">. </w:t>
      </w:r>
      <w:r w:rsidR="00C307A8" w:rsidRPr="00541E05">
        <w:t>Глав</w:t>
      </w:r>
      <w:r w:rsidRPr="00541E05">
        <w:t>ы</w:t>
      </w:r>
      <w:r w:rsidR="00C307A8" w:rsidRPr="00541E05">
        <w:t xml:space="preserve"> муниципального образования</w:t>
      </w:r>
    </w:p>
    <w:p w:rsidR="0080146A" w:rsidRPr="00541E05" w:rsidRDefault="00C307A8" w:rsidP="00672F44">
      <w:r w:rsidRPr="00541E05">
        <w:t xml:space="preserve">«Железногорск-Илимское городское поселение»                                            </w:t>
      </w:r>
      <w:r w:rsidR="00212509" w:rsidRPr="00541E05">
        <w:t xml:space="preserve">         </w:t>
      </w:r>
      <w:r w:rsidRPr="00541E05">
        <w:t xml:space="preserve">  </w:t>
      </w:r>
      <w:r w:rsidR="00212509" w:rsidRPr="00541E05">
        <w:t xml:space="preserve">Н.С. </w:t>
      </w:r>
      <w:proofErr w:type="spellStart"/>
      <w:r w:rsidR="00212509" w:rsidRPr="00541E05">
        <w:t>Найда</w:t>
      </w:r>
      <w:proofErr w:type="spellEnd"/>
    </w:p>
    <w:p w:rsidR="0080146A" w:rsidRPr="00541E05" w:rsidRDefault="0080146A" w:rsidP="00672F44"/>
    <w:p w:rsidR="0080146A" w:rsidRPr="00541E05" w:rsidRDefault="0080146A" w:rsidP="00672F44"/>
    <w:p w:rsidR="0080146A" w:rsidRDefault="0080146A" w:rsidP="00672F44"/>
    <w:p w:rsidR="0080146A" w:rsidRDefault="0080146A" w:rsidP="00672F44"/>
    <w:p w:rsidR="0080146A" w:rsidRDefault="0080146A" w:rsidP="00672F44"/>
    <w:p w:rsidR="0080146A" w:rsidRDefault="0080146A" w:rsidP="00672F44"/>
    <w:p w:rsidR="0080146A" w:rsidRDefault="0080146A" w:rsidP="00672F44"/>
    <w:p w:rsidR="00C307A8" w:rsidRDefault="00C307A8" w:rsidP="00672F44"/>
    <w:p w:rsidR="00C307A8" w:rsidRDefault="00C307A8" w:rsidP="00672F44"/>
    <w:p w:rsidR="00C307A8" w:rsidRDefault="00C307A8" w:rsidP="00672F44"/>
    <w:p w:rsidR="00C307A8" w:rsidRDefault="00C307A8" w:rsidP="00672F44"/>
    <w:p w:rsidR="00C307A8" w:rsidRDefault="00C307A8" w:rsidP="00672F44"/>
    <w:p w:rsidR="00C307A8" w:rsidRDefault="00C307A8" w:rsidP="00672F44"/>
    <w:p w:rsidR="00C307A8" w:rsidRDefault="00C307A8" w:rsidP="00672F44"/>
    <w:p w:rsidR="00C307A8" w:rsidRDefault="00C307A8" w:rsidP="00672F44"/>
    <w:p w:rsidR="00C307A8" w:rsidRDefault="00C307A8" w:rsidP="00672F44"/>
    <w:p w:rsidR="00C307A8" w:rsidRDefault="00C307A8" w:rsidP="00672F44"/>
    <w:p w:rsidR="00C307A8" w:rsidRDefault="00C307A8" w:rsidP="00672F44"/>
    <w:p w:rsidR="00C307A8" w:rsidRDefault="00C307A8" w:rsidP="00672F44"/>
    <w:p w:rsidR="00C307A8" w:rsidRDefault="00C307A8" w:rsidP="00672F44"/>
    <w:p w:rsidR="00DD6852" w:rsidRDefault="00DD6852" w:rsidP="00672F44"/>
    <w:p w:rsidR="00665C99" w:rsidRDefault="00665C99" w:rsidP="00672F44"/>
    <w:p w:rsidR="0002403C" w:rsidRDefault="0002403C" w:rsidP="00672F44"/>
    <w:p w:rsidR="0002403C" w:rsidRDefault="0002403C" w:rsidP="00672F44"/>
    <w:p w:rsidR="0002403C" w:rsidRDefault="0002403C" w:rsidP="00672F44"/>
    <w:p w:rsidR="00212509" w:rsidRDefault="00212509" w:rsidP="00672F44"/>
    <w:p w:rsidR="00212509" w:rsidRDefault="00212509" w:rsidP="00672F44"/>
    <w:p w:rsidR="00212509" w:rsidRDefault="00212509" w:rsidP="00672F44"/>
    <w:p w:rsidR="00212509" w:rsidRDefault="00212509" w:rsidP="00672F44"/>
    <w:p w:rsidR="00034BF2" w:rsidRDefault="00034BF2" w:rsidP="00672F44"/>
    <w:p w:rsidR="00034BF2" w:rsidRDefault="00034BF2" w:rsidP="00672F44"/>
    <w:p w:rsidR="00212509" w:rsidRDefault="00212509" w:rsidP="00672F44"/>
    <w:sectPr w:rsidR="00212509" w:rsidSect="00212509">
      <w:footerReference w:type="default" r:id="rId13"/>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449" w:rsidRDefault="00256449">
      <w:r>
        <w:separator/>
      </w:r>
    </w:p>
  </w:endnote>
  <w:endnote w:type="continuationSeparator" w:id="0">
    <w:p w:rsidR="00256449" w:rsidRDefault="0025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0B" w:rsidRDefault="0005790B">
    <w:pPr>
      <w:pStyle w:val="a5"/>
      <w:jc w:val="center"/>
    </w:pPr>
    <w:r>
      <w:rPr>
        <w:rStyle w:val="a6"/>
      </w:rPr>
      <w:fldChar w:fldCharType="begin"/>
    </w:r>
    <w:r>
      <w:rPr>
        <w:rStyle w:val="a6"/>
      </w:rPr>
      <w:instrText xml:space="preserve"> PAGE </w:instrText>
    </w:r>
    <w:r>
      <w:rPr>
        <w:rStyle w:val="a6"/>
      </w:rPr>
      <w:fldChar w:fldCharType="separate"/>
    </w:r>
    <w:r w:rsidR="005B1D04">
      <w:rPr>
        <w:rStyle w:val="a6"/>
        <w:noProof/>
      </w:rPr>
      <w:t>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449" w:rsidRDefault="00256449">
      <w:r>
        <w:separator/>
      </w:r>
    </w:p>
  </w:footnote>
  <w:footnote w:type="continuationSeparator" w:id="0">
    <w:p w:rsidR="00256449" w:rsidRDefault="00256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481"/>
    <w:multiLevelType w:val="hybridMultilevel"/>
    <w:tmpl w:val="335E03A4"/>
    <w:lvl w:ilvl="0" w:tplc="0419000F">
      <w:start w:val="1"/>
      <w:numFmt w:val="decimal"/>
      <w:lvlText w:val="%1."/>
      <w:lvlJc w:val="left"/>
      <w:pPr>
        <w:ind w:left="-3249" w:hanging="360"/>
      </w:pPr>
      <w:rPr>
        <w:rFonts w:hint="default"/>
      </w:rPr>
    </w:lvl>
    <w:lvl w:ilvl="1" w:tplc="04190019" w:tentative="1">
      <w:start w:val="1"/>
      <w:numFmt w:val="lowerLetter"/>
      <w:lvlText w:val="%2."/>
      <w:lvlJc w:val="left"/>
      <w:pPr>
        <w:ind w:left="-252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1089" w:hanging="360"/>
      </w:pPr>
    </w:lvl>
    <w:lvl w:ilvl="4" w:tplc="04190019" w:tentative="1">
      <w:start w:val="1"/>
      <w:numFmt w:val="lowerLetter"/>
      <w:lvlText w:val="%5."/>
      <w:lvlJc w:val="left"/>
      <w:pPr>
        <w:ind w:left="-369" w:hanging="360"/>
      </w:pPr>
    </w:lvl>
    <w:lvl w:ilvl="5" w:tplc="0419001B" w:tentative="1">
      <w:start w:val="1"/>
      <w:numFmt w:val="lowerRoman"/>
      <w:lvlText w:val="%6."/>
      <w:lvlJc w:val="right"/>
      <w:pPr>
        <w:ind w:left="351" w:hanging="180"/>
      </w:pPr>
    </w:lvl>
    <w:lvl w:ilvl="6" w:tplc="0419000F" w:tentative="1">
      <w:start w:val="1"/>
      <w:numFmt w:val="decimal"/>
      <w:lvlText w:val="%7."/>
      <w:lvlJc w:val="left"/>
      <w:pPr>
        <w:ind w:left="1071" w:hanging="360"/>
      </w:pPr>
    </w:lvl>
    <w:lvl w:ilvl="7" w:tplc="04190019" w:tentative="1">
      <w:start w:val="1"/>
      <w:numFmt w:val="lowerLetter"/>
      <w:lvlText w:val="%8."/>
      <w:lvlJc w:val="left"/>
      <w:pPr>
        <w:ind w:left="1791" w:hanging="360"/>
      </w:pPr>
    </w:lvl>
    <w:lvl w:ilvl="8" w:tplc="0419001B" w:tentative="1">
      <w:start w:val="1"/>
      <w:numFmt w:val="lowerRoman"/>
      <w:lvlText w:val="%9."/>
      <w:lvlJc w:val="right"/>
      <w:pPr>
        <w:ind w:left="2511" w:hanging="180"/>
      </w:pPr>
    </w:lvl>
  </w:abstractNum>
  <w:abstractNum w:abstractNumId="1">
    <w:nsid w:val="0E3836B1"/>
    <w:multiLevelType w:val="hybridMultilevel"/>
    <w:tmpl w:val="44E0AF08"/>
    <w:lvl w:ilvl="0" w:tplc="55562B14">
      <w:start w:val="1"/>
      <w:numFmt w:val="decimal"/>
      <w:lvlText w:val="%1."/>
      <w:lvlJc w:val="left"/>
      <w:pPr>
        <w:ind w:left="4755" w:hanging="360"/>
      </w:pPr>
      <w:rPr>
        <w:rFonts w:hint="default"/>
        <w:b/>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2">
    <w:nsid w:val="0E6E5564"/>
    <w:multiLevelType w:val="hybridMultilevel"/>
    <w:tmpl w:val="44E0AF08"/>
    <w:lvl w:ilvl="0" w:tplc="55562B14">
      <w:start w:val="1"/>
      <w:numFmt w:val="decimal"/>
      <w:lvlText w:val="%1."/>
      <w:lvlJc w:val="left"/>
      <w:pPr>
        <w:ind w:left="5039"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
    <w:nsid w:val="0EF86276"/>
    <w:multiLevelType w:val="hybridMultilevel"/>
    <w:tmpl w:val="20967C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5956AD"/>
    <w:multiLevelType w:val="hybridMultilevel"/>
    <w:tmpl w:val="2BB2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75016B"/>
    <w:multiLevelType w:val="hybridMultilevel"/>
    <w:tmpl w:val="60FC1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8182D"/>
    <w:multiLevelType w:val="hybridMultilevel"/>
    <w:tmpl w:val="44E0AF08"/>
    <w:lvl w:ilvl="0" w:tplc="55562B14">
      <w:start w:val="1"/>
      <w:numFmt w:val="decimal"/>
      <w:lvlText w:val="%1."/>
      <w:lvlJc w:val="left"/>
      <w:pPr>
        <w:ind w:left="319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476246"/>
    <w:multiLevelType w:val="hybridMultilevel"/>
    <w:tmpl w:val="44C471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3D75453"/>
    <w:multiLevelType w:val="multilevel"/>
    <w:tmpl w:val="96781D48"/>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754D82"/>
    <w:multiLevelType w:val="hybridMultilevel"/>
    <w:tmpl w:val="4364E40A"/>
    <w:lvl w:ilvl="0" w:tplc="71B6BA44">
      <w:start w:val="10"/>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6EB797A"/>
    <w:multiLevelType w:val="hybridMultilevel"/>
    <w:tmpl w:val="B246944A"/>
    <w:lvl w:ilvl="0" w:tplc="3D78AED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C44211B"/>
    <w:multiLevelType w:val="hybridMultilevel"/>
    <w:tmpl w:val="9790F60E"/>
    <w:lvl w:ilvl="0" w:tplc="2F6A819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1167E28"/>
    <w:multiLevelType w:val="hybridMultilevel"/>
    <w:tmpl w:val="E65CFFC4"/>
    <w:lvl w:ilvl="0" w:tplc="EF1EDFF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D3E4BE3"/>
    <w:multiLevelType w:val="hybridMultilevel"/>
    <w:tmpl w:val="CA5822E0"/>
    <w:lvl w:ilvl="0" w:tplc="3028C464">
      <w:start w:val="12"/>
      <w:numFmt w:val="decimal"/>
      <w:lvlText w:val="%1."/>
      <w:lvlJc w:val="left"/>
      <w:pPr>
        <w:ind w:left="928"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8CD4DFA"/>
    <w:multiLevelType w:val="hybridMultilevel"/>
    <w:tmpl w:val="234679A2"/>
    <w:lvl w:ilvl="0" w:tplc="9BE65E7C">
      <w:start w:val="1"/>
      <w:numFmt w:val="decimal"/>
      <w:lvlText w:val="%1."/>
      <w:lvlJc w:val="left"/>
      <w:pPr>
        <w:ind w:left="2487"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92E28D2"/>
    <w:multiLevelType w:val="hybridMultilevel"/>
    <w:tmpl w:val="B1361B3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1"/>
  </w:num>
  <w:num w:numId="5">
    <w:abstractNumId w:val="16"/>
  </w:num>
  <w:num w:numId="6">
    <w:abstractNumId w:val="4"/>
  </w:num>
  <w:num w:numId="7">
    <w:abstractNumId w:val="13"/>
  </w:num>
  <w:num w:numId="8">
    <w:abstractNumId w:val="10"/>
  </w:num>
  <w:num w:numId="9">
    <w:abstractNumId w:val="14"/>
  </w:num>
  <w:num w:numId="10">
    <w:abstractNumId w:val="9"/>
  </w:num>
  <w:num w:numId="11">
    <w:abstractNumId w:val="9"/>
    <w:lvlOverride w:ilvl="0">
      <w:lvl w:ilvl="0">
        <w:start w:val="1"/>
        <w:numFmt w:val="decimal"/>
        <w:lvlText w:val="%1."/>
        <w:legacy w:legacy="1" w:legacySpace="0" w:legacyIndent="283"/>
        <w:lvlJc w:val="left"/>
        <w:pPr>
          <w:ind w:left="283" w:hanging="283"/>
        </w:pPr>
      </w:lvl>
    </w:lvlOverride>
  </w:num>
  <w:num w:numId="12">
    <w:abstractNumId w:val="8"/>
  </w:num>
  <w:num w:numId="13">
    <w:abstractNumId w:val="5"/>
  </w:num>
  <w:num w:numId="14">
    <w:abstractNumId w:val="1"/>
  </w:num>
  <w:num w:numId="15">
    <w:abstractNumId w:val="12"/>
  </w:num>
  <w:num w:numId="16">
    <w:abstractNumId w:val="2"/>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F2"/>
    <w:rsid w:val="00001672"/>
    <w:rsid w:val="0000342E"/>
    <w:rsid w:val="00012AAA"/>
    <w:rsid w:val="000166AA"/>
    <w:rsid w:val="00022F0E"/>
    <w:rsid w:val="00023E6A"/>
    <w:rsid w:val="0002403C"/>
    <w:rsid w:val="00025B6E"/>
    <w:rsid w:val="00026703"/>
    <w:rsid w:val="00032146"/>
    <w:rsid w:val="000336FB"/>
    <w:rsid w:val="00034BF2"/>
    <w:rsid w:val="00035073"/>
    <w:rsid w:val="00035714"/>
    <w:rsid w:val="000422D7"/>
    <w:rsid w:val="000448DA"/>
    <w:rsid w:val="00045949"/>
    <w:rsid w:val="0004610B"/>
    <w:rsid w:val="00046CD8"/>
    <w:rsid w:val="00046E07"/>
    <w:rsid w:val="000500EC"/>
    <w:rsid w:val="000509E5"/>
    <w:rsid w:val="000521E5"/>
    <w:rsid w:val="0005220B"/>
    <w:rsid w:val="00054797"/>
    <w:rsid w:val="0005496B"/>
    <w:rsid w:val="0005790B"/>
    <w:rsid w:val="000632B1"/>
    <w:rsid w:val="000655F8"/>
    <w:rsid w:val="0007165F"/>
    <w:rsid w:val="000735AA"/>
    <w:rsid w:val="0008368C"/>
    <w:rsid w:val="000850BC"/>
    <w:rsid w:val="000918BB"/>
    <w:rsid w:val="00093E71"/>
    <w:rsid w:val="00096CCC"/>
    <w:rsid w:val="000970FF"/>
    <w:rsid w:val="0009767B"/>
    <w:rsid w:val="000A1883"/>
    <w:rsid w:val="000A1E8B"/>
    <w:rsid w:val="000A385F"/>
    <w:rsid w:val="000A5110"/>
    <w:rsid w:val="000B0E9E"/>
    <w:rsid w:val="000C0891"/>
    <w:rsid w:val="000C6EC2"/>
    <w:rsid w:val="000C7237"/>
    <w:rsid w:val="000C7643"/>
    <w:rsid w:val="000C7DC5"/>
    <w:rsid w:val="000C7F61"/>
    <w:rsid w:val="000D2232"/>
    <w:rsid w:val="000D319D"/>
    <w:rsid w:val="000D6DF4"/>
    <w:rsid w:val="000E0756"/>
    <w:rsid w:val="000F0D21"/>
    <w:rsid w:val="000F201B"/>
    <w:rsid w:val="000F53FE"/>
    <w:rsid w:val="001047E3"/>
    <w:rsid w:val="001109A9"/>
    <w:rsid w:val="0011364A"/>
    <w:rsid w:val="00114349"/>
    <w:rsid w:val="00121E72"/>
    <w:rsid w:val="00123D9E"/>
    <w:rsid w:val="00123F0E"/>
    <w:rsid w:val="001263D2"/>
    <w:rsid w:val="0013060B"/>
    <w:rsid w:val="001312F1"/>
    <w:rsid w:val="00134788"/>
    <w:rsid w:val="00134A6A"/>
    <w:rsid w:val="00137628"/>
    <w:rsid w:val="001441A0"/>
    <w:rsid w:val="00144ED2"/>
    <w:rsid w:val="0014675D"/>
    <w:rsid w:val="001477AA"/>
    <w:rsid w:val="0015118C"/>
    <w:rsid w:val="00151DF2"/>
    <w:rsid w:val="00151F32"/>
    <w:rsid w:val="00152FAE"/>
    <w:rsid w:val="00154442"/>
    <w:rsid w:val="00154A13"/>
    <w:rsid w:val="00154FBC"/>
    <w:rsid w:val="00155FE2"/>
    <w:rsid w:val="00170869"/>
    <w:rsid w:val="00174892"/>
    <w:rsid w:val="00176809"/>
    <w:rsid w:val="00181B91"/>
    <w:rsid w:val="001842B4"/>
    <w:rsid w:val="001A0304"/>
    <w:rsid w:val="001A13A4"/>
    <w:rsid w:val="001A60B7"/>
    <w:rsid w:val="001A722C"/>
    <w:rsid w:val="001B081B"/>
    <w:rsid w:val="001B0A85"/>
    <w:rsid w:val="001B329A"/>
    <w:rsid w:val="001B4811"/>
    <w:rsid w:val="001B4D23"/>
    <w:rsid w:val="001C1206"/>
    <w:rsid w:val="001C6307"/>
    <w:rsid w:val="001C73FA"/>
    <w:rsid w:val="001D2CC4"/>
    <w:rsid w:val="001D4EFC"/>
    <w:rsid w:val="001E04EE"/>
    <w:rsid w:val="001E6D32"/>
    <w:rsid w:val="001E7700"/>
    <w:rsid w:val="001F0972"/>
    <w:rsid w:val="001F1DC8"/>
    <w:rsid w:val="001F59B1"/>
    <w:rsid w:val="001F76DF"/>
    <w:rsid w:val="0020083C"/>
    <w:rsid w:val="00201CD1"/>
    <w:rsid w:val="00201D4C"/>
    <w:rsid w:val="00212509"/>
    <w:rsid w:val="00216942"/>
    <w:rsid w:val="00216CC8"/>
    <w:rsid w:val="00234976"/>
    <w:rsid w:val="00235A5A"/>
    <w:rsid w:val="002409DC"/>
    <w:rsid w:val="00241162"/>
    <w:rsid w:val="00242E98"/>
    <w:rsid w:val="00256449"/>
    <w:rsid w:val="002603DB"/>
    <w:rsid w:val="00261EB6"/>
    <w:rsid w:val="002622CC"/>
    <w:rsid w:val="0026743A"/>
    <w:rsid w:val="002714CF"/>
    <w:rsid w:val="00271557"/>
    <w:rsid w:val="00272A3D"/>
    <w:rsid w:val="00277E28"/>
    <w:rsid w:val="00277EAF"/>
    <w:rsid w:val="00283CCA"/>
    <w:rsid w:val="00286384"/>
    <w:rsid w:val="00290DEF"/>
    <w:rsid w:val="00293F7E"/>
    <w:rsid w:val="00295809"/>
    <w:rsid w:val="00296584"/>
    <w:rsid w:val="002A0384"/>
    <w:rsid w:val="002A0AF8"/>
    <w:rsid w:val="002A0F03"/>
    <w:rsid w:val="002A1320"/>
    <w:rsid w:val="002B0F06"/>
    <w:rsid w:val="002C1441"/>
    <w:rsid w:val="002C49D7"/>
    <w:rsid w:val="002C4D9E"/>
    <w:rsid w:val="002D365C"/>
    <w:rsid w:val="002D4469"/>
    <w:rsid w:val="002E1365"/>
    <w:rsid w:val="002E27BA"/>
    <w:rsid w:val="002E66EC"/>
    <w:rsid w:val="002E7375"/>
    <w:rsid w:val="002F21DB"/>
    <w:rsid w:val="002F29A6"/>
    <w:rsid w:val="002F766B"/>
    <w:rsid w:val="00300ED5"/>
    <w:rsid w:val="003027C1"/>
    <w:rsid w:val="00303B0B"/>
    <w:rsid w:val="0030661F"/>
    <w:rsid w:val="00306E0B"/>
    <w:rsid w:val="00307951"/>
    <w:rsid w:val="003176B1"/>
    <w:rsid w:val="003219C3"/>
    <w:rsid w:val="003259C9"/>
    <w:rsid w:val="0034078A"/>
    <w:rsid w:val="00340AA0"/>
    <w:rsid w:val="003467BB"/>
    <w:rsid w:val="00350629"/>
    <w:rsid w:val="003508D8"/>
    <w:rsid w:val="00356248"/>
    <w:rsid w:val="003568C3"/>
    <w:rsid w:val="00362514"/>
    <w:rsid w:val="00362C55"/>
    <w:rsid w:val="00366DA4"/>
    <w:rsid w:val="0036757F"/>
    <w:rsid w:val="003707FB"/>
    <w:rsid w:val="00375455"/>
    <w:rsid w:val="003767B1"/>
    <w:rsid w:val="00381894"/>
    <w:rsid w:val="00391B5E"/>
    <w:rsid w:val="00392EA6"/>
    <w:rsid w:val="003A1FB4"/>
    <w:rsid w:val="003A3484"/>
    <w:rsid w:val="003A3FAC"/>
    <w:rsid w:val="003A6691"/>
    <w:rsid w:val="003C0A0A"/>
    <w:rsid w:val="003C0A18"/>
    <w:rsid w:val="003C27AF"/>
    <w:rsid w:val="003D7AE2"/>
    <w:rsid w:val="003E41F3"/>
    <w:rsid w:val="003E5CEC"/>
    <w:rsid w:val="003F543B"/>
    <w:rsid w:val="00400D8E"/>
    <w:rsid w:val="00401525"/>
    <w:rsid w:val="00402D03"/>
    <w:rsid w:val="00405EB2"/>
    <w:rsid w:val="00412517"/>
    <w:rsid w:val="00412AC8"/>
    <w:rsid w:val="00413078"/>
    <w:rsid w:val="00413296"/>
    <w:rsid w:val="004179CD"/>
    <w:rsid w:val="00420958"/>
    <w:rsid w:val="00420A11"/>
    <w:rsid w:val="00424F54"/>
    <w:rsid w:val="004304CC"/>
    <w:rsid w:val="0043129B"/>
    <w:rsid w:val="00433229"/>
    <w:rsid w:val="0043525A"/>
    <w:rsid w:val="0043679D"/>
    <w:rsid w:val="00437515"/>
    <w:rsid w:val="0044389C"/>
    <w:rsid w:val="0044741D"/>
    <w:rsid w:val="00452A06"/>
    <w:rsid w:val="00453FFB"/>
    <w:rsid w:val="004555D0"/>
    <w:rsid w:val="00455675"/>
    <w:rsid w:val="00455F9E"/>
    <w:rsid w:val="0045673B"/>
    <w:rsid w:val="0045689E"/>
    <w:rsid w:val="0046047C"/>
    <w:rsid w:val="00461693"/>
    <w:rsid w:val="00466FC0"/>
    <w:rsid w:val="0047049C"/>
    <w:rsid w:val="00473282"/>
    <w:rsid w:val="004752E0"/>
    <w:rsid w:val="004765C4"/>
    <w:rsid w:val="004776C2"/>
    <w:rsid w:val="004776D1"/>
    <w:rsid w:val="004807E1"/>
    <w:rsid w:val="004838C8"/>
    <w:rsid w:val="00495AF6"/>
    <w:rsid w:val="004A1B47"/>
    <w:rsid w:val="004A5A1B"/>
    <w:rsid w:val="004B100E"/>
    <w:rsid w:val="004B4BDC"/>
    <w:rsid w:val="004C0FE6"/>
    <w:rsid w:val="004C4BD3"/>
    <w:rsid w:val="004C6CC5"/>
    <w:rsid w:val="004E5410"/>
    <w:rsid w:val="004F4F90"/>
    <w:rsid w:val="0050057C"/>
    <w:rsid w:val="00501EC9"/>
    <w:rsid w:val="00503832"/>
    <w:rsid w:val="00504151"/>
    <w:rsid w:val="00512213"/>
    <w:rsid w:val="00515C5E"/>
    <w:rsid w:val="00522A6B"/>
    <w:rsid w:val="00530CBC"/>
    <w:rsid w:val="00533244"/>
    <w:rsid w:val="00534745"/>
    <w:rsid w:val="00541E05"/>
    <w:rsid w:val="0054604B"/>
    <w:rsid w:val="0055479E"/>
    <w:rsid w:val="00557242"/>
    <w:rsid w:val="005577B1"/>
    <w:rsid w:val="0056149E"/>
    <w:rsid w:val="0056259E"/>
    <w:rsid w:val="00563511"/>
    <w:rsid w:val="005714C9"/>
    <w:rsid w:val="00573110"/>
    <w:rsid w:val="00576537"/>
    <w:rsid w:val="005805DD"/>
    <w:rsid w:val="0058115C"/>
    <w:rsid w:val="0058303B"/>
    <w:rsid w:val="00587CAB"/>
    <w:rsid w:val="00590C6C"/>
    <w:rsid w:val="00593CD1"/>
    <w:rsid w:val="00597F0C"/>
    <w:rsid w:val="005A2B65"/>
    <w:rsid w:val="005A471F"/>
    <w:rsid w:val="005B094A"/>
    <w:rsid w:val="005B0A23"/>
    <w:rsid w:val="005B1523"/>
    <w:rsid w:val="005B1D04"/>
    <w:rsid w:val="005B5811"/>
    <w:rsid w:val="005B60DF"/>
    <w:rsid w:val="005C348E"/>
    <w:rsid w:val="005D2793"/>
    <w:rsid w:val="005D5185"/>
    <w:rsid w:val="005D6767"/>
    <w:rsid w:val="005D77AD"/>
    <w:rsid w:val="005E0F31"/>
    <w:rsid w:val="005E2362"/>
    <w:rsid w:val="005E3021"/>
    <w:rsid w:val="005E4BEC"/>
    <w:rsid w:val="005E53FE"/>
    <w:rsid w:val="005F00D9"/>
    <w:rsid w:val="005F0CE1"/>
    <w:rsid w:val="005F3AAF"/>
    <w:rsid w:val="005F565C"/>
    <w:rsid w:val="005F7DA1"/>
    <w:rsid w:val="00600A8F"/>
    <w:rsid w:val="00603A44"/>
    <w:rsid w:val="00604332"/>
    <w:rsid w:val="00605710"/>
    <w:rsid w:val="00622C94"/>
    <w:rsid w:val="00623002"/>
    <w:rsid w:val="00623DA3"/>
    <w:rsid w:val="00625C02"/>
    <w:rsid w:val="006271CE"/>
    <w:rsid w:val="00627FDE"/>
    <w:rsid w:val="00631624"/>
    <w:rsid w:val="006423A9"/>
    <w:rsid w:val="0064363F"/>
    <w:rsid w:val="00652017"/>
    <w:rsid w:val="00652367"/>
    <w:rsid w:val="0065574D"/>
    <w:rsid w:val="00656C73"/>
    <w:rsid w:val="00656EB7"/>
    <w:rsid w:val="00663A08"/>
    <w:rsid w:val="00665C99"/>
    <w:rsid w:val="006673AB"/>
    <w:rsid w:val="00671365"/>
    <w:rsid w:val="00672F44"/>
    <w:rsid w:val="00674F58"/>
    <w:rsid w:val="00675239"/>
    <w:rsid w:val="00676772"/>
    <w:rsid w:val="00683417"/>
    <w:rsid w:val="006836C3"/>
    <w:rsid w:val="00687063"/>
    <w:rsid w:val="006875A4"/>
    <w:rsid w:val="00687BBD"/>
    <w:rsid w:val="00691F2E"/>
    <w:rsid w:val="00693103"/>
    <w:rsid w:val="00695FC2"/>
    <w:rsid w:val="00696C60"/>
    <w:rsid w:val="006971E6"/>
    <w:rsid w:val="006A25F9"/>
    <w:rsid w:val="006A61C2"/>
    <w:rsid w:val="006A690B"/>
    <w:rsid w:val="006A6A11"/>
    <w:rsid w:val="006A6D84"/>
    <w:rsid w:val="006A7E2B"/>
    <w:rsid w:val="006B0717"/>
    <w:rsid w:val="006B200B"/>
    <w:rsid w:val="006B3B5C"/>
    <w:rsid w:val="006B436A"/>
    <w:rsid w:val="006B54C9"/>
    <w:rsid w:val="006B7691"/>
    <w:rsid w:val="006C06ED"/>
    <w:rsid w:val="006C3D47"/>
    <w:rsid w:val="006C4225"/>
    <w:rsid w:val="006D0BF4"/>
    <w:rsid w:val="006D0CEF"/>
    <w:rsid w:val="006D374B"/>
    <w:rsid w:val="006D47BD"/>
    <w:rsid w:val="006D71CE"/>
    <w:rsid w:val="006D7E8F"/>
    <w:rsid w:val="006E036A"/>
    <w:rsid w:val="006E4488"/>
    <w:rsid w:val="006E477A"/>
    <w:rsid w:val="006E47CE"/>
    <w:rsid w:val="006E5548"/>
    <w:rsid w:val="006E5E73"/>
    <w:rsid w:val="006E60FC"/>
    <w:rsid w:val="006F05D8"/>
    <w:rsid w:val="006F0BA6"/>
    <w:rsid w:val="006F1BB5"/>
    <w:rsid w:val="006F2C69"/>
    <w:rsid w:val="006F2D13"/>
    <w:rsid w:val="007044BF"/>
    <w:rsid w:val="00705CF7"/>
    <w:rsid w:val="0070777C"/>
    <w:rsid w:val="00707FF5"/>
    <w:rsid w:val="0071090A"/>
    <w:rsid w:val="00711A67"/>
    <w:rsid w:val="00721365"/>
    <w:rsid w:val="007218AB"/>
    <w:rsid w:val="00726BE5"/>
    <w:rsid w:val="00731C0E"/>
    <w:rsid w:val="00733FFA"/>
    <w:rsid w:val="0073447B"/>
    <w:rsid w:val="00735822"/>
    <w:rsid w:val="0074109A"/>
    <w:rsid w:val="00743A6E"/>
    <w:rsid w:val="00745C37"/>
    <w:rsid w:val="00746E89"/>
    <w:rsid w:val="007578EE"/>
    <w:rsid w:val="00764BE4"/>
    <w:rsid w:val="007668A7"/>
    <w:rsid w:val="0076757C"/>
    <w:rsid w:val="007741B6"/>
    <w:rsid w:val="00774C95"/>
    <w:rsid w:val="00781CE5"/>
    <w:rsid w:val="00784AFE"/>
    <w:rsid w:val="007946C6"/>
    <w:rsid w:val="0079581A"/>
    <w:rsid w:val="007976DB"/>
    <w:rsid w:val="007A5B99"/>
    <w:rsid w:val="007A6DCF"/>
    <w:rsid w:val="007B394E"/>
    <w:rsid w:val="007B397C"/>
    <w:rsid w:val="007B7687"/>
    <w:rsid w:val="007B7F8B"/>
    <w:rsid w:val="007C0CFC"/>
    <w:rsid w:val="007C7766"/>
    <w:rsid w:val="007D403D"/>
    <w:rsid w:val="007D567E"/>
    <w:rsid w:val="007D628A"/>
    <w:rsid w:val="007D7285"/>
    <w:rsid w:val="007E5472"/>
    <w:rsid w:val="007F105D"/>
    <w:rsid w:val="007F1BC8"/>
    <w:rsid w:val="007F20CB"/>
    <w:rsid w:val="007F41B9"/>
    <w:rsid w:val="007F49CD"/>
    <w:rsid w:val="007F7017"/>
    <w:rsid w:val="0080146A"/>
    <w:rsid w:val="00801BF2"/>
    <w:rsid w:val="008035EA"/>
    <w:rsid w:val="00804239"/>
    <w:rsid w:val="00804289"/>
    <w:rsid w:val="00806DE3"/>
    <w:rsid w:val="00816A39"/>
    <w:rsid w:val="0081758C"/>
    <w:rsid w:val="008217A1"/>
    <w:rsid w:val="008252ED"/>
    <w:rsid w:val="00830C1F"/>
    <w:rsid w:val="00833211"/>
    <w:rsid w:val="00840058"/>
    <w:rsid w:val="00847E4C"/>
    <w:rsid w:val="00851A65"/>
    <w:rsid w:val="0085411A"/>
    <w:rsid w:val="00854FE1"/>
    <w:rsid w:val="00855AC0"/>
    <w:rsid w:val="00856134"/>
    <w:rsid w:val="00860A26"/>
    <w:rsid w:val="0086546F"/>
    <w:rsid w:val="0086638D"/>
    <w:rsid w:val="00866508"/>
    <w:rsid w:val="00866D21"/>
    <w:rsid w:val="00867A40"/>
    <w:rsid w:val="00873CF6"/>
    <w:rsid w:val="00874920"/>
    <w:rsid w:val="00880182"/>
    <w:rsid w:val="00880EA2"/>
    <w:rsid w:val="00883616"/>
    <w:rsid w:val="00883D01"/>
    <w:rsid w:val="0088733E"/>
    <w:rsid w:val="00890C71"/>
    <w:rsid w:val="0089462A"/>
    <w:rsid w:val="00895EE0"/>
    <w:rsid w:val="008976DB"/>
    <w:rsid w:val="008A0C0A"/>
    <w:rsid w:val="008A122F"/>
    <w:rsid w:val="008A3007"/>
    <w:rsid w:val="008A4EDB"/>
    <w:rsid w:val="008A53BF"/>
    <w:rsid w:val="008A58A0"/>
    <w:rsid w:val="008A5E02"/>
    <w:rsid w:val="008B0FC4"/>
    <w:rsid w:val="008B2C13"/>
    <w:rsid w:val="008B42D5"/>
    <w:rsid w:val="008B60F4"/>
    <w:rsid w:val="008B6978"/>
    <w:rsid w:val="008C2CC3"/>
    <w:rsid w:val="008C6708"/>
    <w:rsid w:val="008D0975"/>
    <w:rsid w:val="008D1F77"/>
    <w:rsid w:val="008D2377"/>
    <w:rsid w:val="008D23EC"/>
    <w:rsid w:val="008D2996"/>
    <w:rsid w:val="008D313C"/>
    <w:rsid w:val="008D520E"/>
    <w:rsid w:val="008D792F"/>
    <w:rsid w:val="008E0919"/>
    <w:rsid w:val="008E1FA2"/>
    <w:rsid w:val="008F0B1F"/>
    <w:rsid w:val="008F79EC"/>
    <w:rsid w:val="0090012A"/>
    <w:rsid w:val="00900F0D"/>
    <w:rsid w:val="00901352"/>
    <w:rsid w:val="0090518A"/>
    <w:rsid w:val="009059E6"/>
    <w:rsid w:val="009067EA"/>
    <w:rsid w:val="0091116B"/>
    <w:rsid w:val="00912D2C"/>
    <w:rsid w:val="00913315"/>
    <w:rsid w:val="009143F0"/>
    <w:rsid w:val="009267C8"/>
    <w:rsid w:val="009415C2"/>
    <w:rsid w:val="009420DB"/>
    <w:rsid w:val="0094468E"/>
    <w:rsid w:val="0094471D"/>
    <w:rsid w:val="00945EE1"/>
    <w:rsid w:val="0095031C"/>
    <w:rsid w:val="0095035F"/>
    <w:rsid w:val="00956352"/>
    <w:rsid w:val="009633D3"/>
    <w:rsid w:val="00966ED9"/>
    <w:rsid w:val="0097137D"/>
    <w:rsid w:val="009759D1"/>
    <w:rsid w:val="00981E6F"/>
    <w:rsid w:val="009844B7"/>
    <w:rsid w:val="00985090"/>
    <w:rsid w:val="0098519A"/>
    <w:rsid w:val="00986B8D"/>
    <w:rsid w:val="00986D9B"/>
    <w:rsid w:val="00997166"/>
    <w:rsid w:val="009A00C7"/>
    <w:rsid w:val="009A0529"/>
    <w:rsid w:val="009A0890"/>
    <w:rsid w:val="009A1D36"/>
    <w:rsid w:val="009B1D20"/>
    <w:rsid w:val="009B3415"/>
    <w:rsid w:val="009B397D"/>
    <w:rsid w:val="009B71E3"/>
    <w:rsid w:val="009C165F"/>
    <w:rsid w:val="009C2ADF"/>
    <w:rsid w:val="009C33DF"/>
    <w:rsid w:val="009C6220"/>
    <w:rsid w:val="009C6752"/>
    <w:rsid w:val="009D0039"/>
    <w:rsid w:val="009D105E"/>
    <w:rsid w:val="009D5738"/>
    <w:rsid w:val="009E1242"/>
    <w:rsid w:val="009E1DD0"/>
    <w:rsid w:val="009E5166"/>
    <w:rsid w:val="009E69A8"/>
    <w:rsid w:val="009F10B6"/>
    <w:rsid w:val="009F3605"/>
    <w:rsid w:val="009F4D64"/>
    <w:rsid w:val="009F60A8"/>
    <w:rsid w:val="009F6A28"/>
    <w:rsid w:val="00A00682"/>
    <w:rsid w:val="00A00EF0"/>
    <w:rsid w:val="00A0169F"/>
    <w:rsid w:val="00A048EE"/>
    <w:rsid w:val="00A162E9"/>
    <w:rsid w:val="00A17BE2"/>
    <w:rsid w:val="00A20EF6"/>
    <w:rsid w:val="00A22AB7"/>
    <w:rsid w:val="00A30C25"/>
    <w:rsid w:val="00A31B9A"/>
    <w:rsid w:val="00A32184"/>
    <w:rsid w:val="00A354ED"/>
    <w:rsid w:val="00A42981"/>
    <w:rsid w:val="00A455A4"/>
    <w:rsid w:val="00A50695"/>
    <w:rsid w:val="00A51C05"/>
    <w:rsid w:val="00A52288"/>
    <w:rsid w:val="00A53537"/>
    <w:rsid w:val="00A54FAD"/>
    <w:rsid w:val="00A562F6"/>
    <w:rsid w:val="00A61855"/>
    <w:rsid w:val="00A61A6A"/>
    <w:rsid w:val="00A61F9A"/>
    <w:rsid w:val="00A6345A"/>
    <w:rsid w:val="00A6518C"/>
    <w:rsid w:val="00A65319"/>
    <w:rsid w:val="00A66D47"/>
    <w:rsid w:val="00A67CA0"/>
    <w:rsid w:val="00A72666"/>
    <w:rsid w:val="00A75EB9"/>
    <w:rsid w:val="00A7717E"/>
    <w:rsid w:val="00A84DF6"/>
    <w:rsid w:val="00A85BBC"/>
    <w:rsid w:val="00A8785F"/>
    <w:rsid w:val="00A910CB"/>
    <w:rsid w:val="00A91318"/>
    <w:rsid w:val="00AA52C4"/>
    <w:rsid w:val="00AB3AA3"/>
    <w:rsid w:val="00AB53D6"/>
    <w:rsid w:val="00AC2099"/>
    <w:rsid w:val="00AC3807"/>
    <w:rsid w:val="00AC7473"/>
    <w:rsid w:val="00AD3A52"/>
    <w:rsid w:val="00AD4366"/>
    <w:rsid w:val="00AD4950"/>
    <w:rsid w:val="00AD6605"/>
    <w:rsid w:val="00AE071E"/>
    <w:rsid w:val="00AE09A6"/>
    <w:rsid w:val="00AE53EF"/>
    <w:rsid w:val="00AE698F"/>
    <w:rsid w:val="00AF046E"/>
    <w:rsid w:val="00AF2DB5"/>
    <w:rsid w:val="00AF2FE4"/>
    <w:rsid w:val="00AF4681"/>
    <w:rsid w:val="00AF7081"/>
    <w:rsid w:val="00AF7840"/>
    <w:rsid w:val="00B00A5F"/>
    <w:rsid w:val="00B01DB8"/>
    <w:rsid w:val="00B0391F"/>
    <w:rsid w:val="00B16BD2"/>
    <w:rsid w:val="00B21FBB"/>
    <w:rsid w:val="00B220CC"/>
    <w:rsid w:val="00B22721"/>
    <w:rsid w:val="00B22B2F"/>
    <w:rsid w:val="00B24E35"/>
    <w:rsid w:val="00B2547D"/>
    <w:rsid w:val="00B25F9E"/>
    <w:rsid w:val="00B300A0"/>
    <w:rsid w:val="00B34A56"/>
    <w:rsid w:val="00B36DDD"/>
    <w:rsid w:val="00B40806"/>
    <w:rsid w:val="00B473FE"/>
    <w:rsid w:val="00B53916"/>
    <w:rsid w:val="00B54A8D"/>
    <w:rsid w:val="00B55F59"/>
    <w:rsid w:val="00B622AD"/>
    <w:rsid w:val="00B62954"/>
    <w:rsid w:val="00B63D2D"/>
    <w:rsid w:val="00B705AB"/>
    <w:rsid w:val="00B710C4"/>
    <w:rsid w:val="00B723E4"/>
    <w:rsid w:val="00B747A3"/>
    <w:rsid w:val="00B765DC"/>
    <w:rsid w:val="00B800BF"/>
    <w:rsid w:val="00B822E9"/>
    <w:rsid w:val="00B85E27"/>
    <w:rsid w:val="00B9465C"/>
    <w:rsid w:val="00B956AE"/>
    <w:rsid w:val="00BA1619"/>
    <w:rsid w:val="00BA19BB"/>
    <w:rsid w:val="00BB118A"/>
    <w:rsid w:val="00BB21C5"/>
    <w:rsid w:val="00BB2514"/>
    <w:rsid w:val="00BB3A34"/>
    <w:rsid w:val="00BC046A"/>
    <w:rsid w:val="00BC1D0A"/>
    <w:rsid w:val="00BC41B6"/>
    <w:rsid w:val="00BC4841"/>
    <w:rsid w:val="00BC5864"/>
    <w:rsid w:val="00BC78B9"/>
    <w:rsid w:val="00BD12AF"/>
    <w:rsid w:val="00BD1A72"/>
    <w:rsid w:val="00BD3EE8"/>
    <w:rsid w:val="00BE2572"/>
    <w:rsid w:val="00BE3D22"/>
    <w:rsid w:val="00BE564A"/>
    <w:rsid w:val="00BE69A4"/>
    <w:rsid w:val="00BF0CE3"/>
    <w:rsid w:val="00BF1A39"/>
    <w:rsid w:val="00C01400"/>
    <w:rsid w:val="00C01F20"/>
    <w:rsid w:val="00C02237"/>
    <w:rsid w:val="00C10BF8"/>
    <w:rsid w:val="00C11F03"/>
    <w:rsid w:val="00C203B9"/>
    <w:rsid w:val="00C221C4"/>
    <w:rsid w:val="00C26852"/>
    <w:rsid w:val="00C26A17"/>
    <w:rsid w:val="00C307A8"/>
    <w:rsid w:val="00C3127A"/>
    <w:rsid w:val="00C31CEC"/>
    <w:rsid w:val="00C32D87"/>
    <w:rsid w:val="00C349E6"/>
    <w:rsid w:val="00C371C7"/>
    <w:rsid w:val="00C41161"/>
    <w:rsid w:val="00C41F67"/>
    <w:rsid w:val="00C421E4"/>
    <w:rsid w:val="00C42774"/>
    <w:rsid w:val="00C4393D"/>
    <w:rsid w:val="00C4542F"/>
    <w:rsid w:val="00C46710"/>
    <w:rsid w:val="00C5165B"/>
    <w:rsid w:val="00C518FF"/>
    <w:rsid w:val="00C54233"/>
    <w:rsid w:val="00C552BF"/>
    <w:rsid w:val="00C564AF"/>
    <w:rsid w:val="00C57860"/>
    <w:rsid w:val="00C62BE4"/>
    <w:rsid w:val="00C633D9"/>
    <w:rsid w:val="00C650AA"/>
    <w:rsid w:val="00C670FB"/>
    <w:rsid w:val="00C67962"/>
    <w:rsid w:val="00C7168D"/>
    <w:rsid w:val="00C738B8"/>
    <w:rsid w:val="00C73F8E"/>
    <w:rsid w:val="00C748C3"/>
    <w:rsid w:val="00C80C64"/>
    <w:rsid w:val="00C833B4"/>
    <w:rsid w:val="00C868D9"/>
    <w:rsid w:val="00C957F7"/>
    <w:rsid w:val="00C965E4"/>
    <w:rsid w:val="00C970BB"/>
    <w:rsid w:val="00C97B77"/>
    <w:rsid w:val="00CA1F9F"/>
    <w:rsid w:val="00CA287A"/>
    <w:rsid w:val="00CA3AE3"/>
    <w:rsid w:val="00CB567F"/>
    <w:rsid w:val="00CB749C"/>
    <w:rsid w:val="00CC2797"/>
    <w:rsid w:val="00CC4495"/>
    <w:rsid w:val="00CC676B"/>
    <w:rsid w:val="00CD0164"/>
    <w:rsid w:val="00CD3A82"/>
    <w:rsid w:val="00CD5E8F"/>
    <w:rsid w:val="00CE0449"/>
    <w:rsid w:val="00CE4978"/>
    <w:rsid w:val="00CE7B09"/>
    <w:rsid w:val="00CF0EB7"/>
    <w:rsid w:val="00CF535F"/>
    <w:rsid w:val="00D030B4"/>
    <w:rsid w:val="00D0347E"/>
    <w:rsid w:val="00D14781"/>
    <w:rsid w:val="00D16840"/>
    <w:rsid w:val="00D1743A"/>
    <w:rsid w:val="00D21AA9"/>
    <w:rsid w:val="00D23893"/>
    <w:rsid w:val="00D23923"/>
    <w:rsid w:val="00D24E7E"/>
    <w:rsid w:val="00D25920"/>
    <w:rsid w:val="00D25A63"/>
    <w:rsid w:val="00D279EE"/>
    <w:rsid w:val="00D27CDE"/>
    <w:rsid w:val="00D31065"/>
    <w:rsid w:val="00D33DF6"/>
    <w:rsid w:val="00D351BB"/>
    <w:rsid w:val="00D42D5C"/>
    <w:rsid w:val="00D47175"/>
    <w:rsid w:val="00D47B92"/>
    <w:rsid w:val="00D52D6D"/>
    <w:rsid w:val="00D54B96"/>
    <w:rsid w:val="00D550D6"/>
    <w:rsid w:val="00D5549C"/>
    <w:rsid w:val="00D5572A"/>
    <w:rsid w:val="00D5799C"/>
    <w:rsid w:val="00D579FB"/>
    <w:rsid w:val="00D61295"/>
    <w:rsid w:val="00D63CB0"/>
    <w:rsid w:val="00D65085"/>
    <w:rsid w:val="00D66A1C"/>
    <w:rsid w:val="00D674AD"/>
    <w:rsid w:val="00D71606"/>
    <w:rsid w:val="00D74E98"/>
    <w:rsid w:val="00D764DB"/>
    <w:rsid w:val="00D80578"/>
    <w:rsid w:val="00D85C9D"/>
    <w:rsid w:val="00D863FA"/>
    <w:rsid w:val="00D8734F"/>
    <w:rsid w:val="00D8788C"/>
    <w:rsid w:val="00D94D51"/>
    <w:rsid w:val="00DA14AA"/>
    <w:rsid w:val="00DA2708"/>
    <w:rsid w:val="00DA3DCE"/>
    <w:rsid w:val="00DA3F06"/>
    <w:rsid w:val="00DA57D1"/>
    <w:rsid w:val="00DA7591"/>
    <w:rsid w:val="00DB149C"/>
    <w:rsid w:val="00DB54E1"/>
    <w:rsid w:val="00DC0C5B"/>
    <w:rsid w:val="00DC5C59"/>
    <w:rsid w:val="00DC60B4"/>
    <w:rsid w:val="00DD00EA"/>
    <w:rsid w:val="00DD02D5"/>
    <w:rsid w:val="00DD10DE"/>
    <w:rsid w:val="00DD6852"/>
    <w:rsid w:val="00DE4B9C"/>
    <w:rsid w:val="00DE6F20"/>
    <w:rsid w:val="00DE70BC"/>
    <w:rsid w:val="00DF2BB5"/>
    <w:rsid w:val="00DF360A"/>
    <w:rsid w:val="00DF6C86"/>
    <w:rsid w:val="00E00303"/>
    <w:rsid w:val="00E05D26"/>
    <w:rsid w:val="00E05D3A"/>
    <w:rsid w:val="00E07A5A"/>
    <w:rsid w:val="00E07CD3"/>
    <w:rsid w:val="00E11844"/>
    <w:rsid w:val="00E1548D"/>
    <w:rsid w:val="00E21CEF"/>
    <w:rsid w:val="00E2497B"/>
    <w:rsid w:val="00E2596A"/>
    <w:rsid w:val="00E3150E"/>
    <w:rsid w:val="00E327B5"/>
    <w:rsid w:val="00E33BC9"/>
    <w:rsid w:val="00E4002E"/>
    <w:rsid w:val="00E40956"/>
    <w:rsid w:val="00E41F7C"/>
    <w:rsid w:val="00E43554"/>
    <w:rsid w:val="00E44AD6"/>
    <w:rsid w:val="00E47AEA"/>
    <w:rsid w:val="00E50E40"/>
    <w:rsid w:val="00E514F6"/>
    <w:rsid w:val="00E5167A"/>
    <w:rsid w:val="00E5714B"/>
    <w:rsid w:val="00E6118B"/>
    <w:rsid w:val="00E611B4"/>
    <w:rsid w:val="00E63141"/>
    <w:rsid w:val="00E64E31"/>
    <w:rsid w:val="00E65870"/>
    <w:rsid w:val="00E65A74"/>
    <w:rsid w:val="00E70D43"/>
    <w:rsid w:val="00E748B5"/>
    <w:rsid w:val="00E76AD9"/>
    <w:rsid w:val="00E86DAF"/>
    <w:rsid w:val="00E93DF7"/>
    <w:rsid w:val="00E94A22"/>
    <w:rsid w:val="00E96E81"/>
    <w:rsid w:val="00EA091A"/>
    <w:rsid w:val="00EA78D7"/>
    <w:rsid w:val="00EB1E40"/>
    <w:rsid w:val="00EC5832"/>
    <w:rsid w:val="00EC5C17"/>
    <w:rsid w:val="00ED020D"/>
    <w:rsid w:val="00ED09E5"/>
    <w:rsid w:val="00ED0ECF"/>
    <w:rsid w:val="00ED5BE7"/>
    <w:rsid w:val="00EE72F7"/>
    <w:rsid w:val="00EE7E11"/>
    <w:rsid w:val="00EF04BF"/>
    <w:rsid w:val="00EF100D"/>
    <w:rsid w:val="00EF5096"/>
    <w:rsid w:val="00EF6848"/>
    <w:rsid w:val="00F008FF"/>
    <w:rsid w:val="00F01906"/>
    <w:rsid w:val="00F02944"/>
    <w:rsid w:val="00F03588"/>
    <w:rsid w:val="00F0362B"/>
    <w:rsid w:val="00F05145"/>
    <w:rsid w:val="00F068ED"/>
    <w:rsid w:val="00F07478"/>
    <w:rsid w:val="00F11496"/>
    <w:rsid w:val="00F15F79"/>
    <w:rsid w:val="00F207F9"/>
    <w:rsid w:val="00F20A02"/>
    <w:rsid w:val="00F24696"/>
    <w:rsid w:val="00F256A9"/>
    <w:rsid w:val="00F257DE"/>
    <w:rsid w:val="00F25A68"/>
    <w:rsid w:val="00F340EB"/>
    <w:rsid w:val="00F34122"/>
    <w:rsid w:val="00F35E5E"/>
    <w:rsid w:val="00F42F3C"/>
    <w:rsid w:val="00F43761"/>
    <w:rsid w:val="00F441D9"/>
    <w:rsid w:val="00F45ACB"/>
    <w:rsid w:val="00F45C83"/>
    <w:rsid w:val="00F548E4"/>
    <w:rsid w:val="00F5614D"/>
    <w:rsid w:val="00F570E4"/>
    <w:rsid w:val="00F631A0"/>
    <w:rsid w:val="00F654FA"/>
    <w:rsid w:val="00F73A57"/>
    <w:rsid w:val="00F8166D"/>
    <w:rsid w:val="00F85003"/>
    <w:rsid w:val="00F8521B"/>
    <w:rsid w:val="00F853B9"/>
    <w:rsid w:val="00F8683C"/>
    <w:rsid w:val="00F90DEE"/>
    <w:rsid w:val="00F920C0"/>
    <w:rsid w:val="00F93383"/>
    <w:rsid w:val="00F96E29"/>
    <w:rsid w:val="00FA7DEE"/>
    <w:rsid w:val="00FB017A"/>
    <w:rsid w:val="00FB0C31"/>
    <w:rsid w:val="00FB1FFD"/>
    <w:rsid w:val="00FB379C"/>
    <w:rsid w:val="00FB3B85"/>
    <w:rsid w:val="00FB54EE"/>
    <w:rsid w:val="00FB6350"/>
    <w:rsid w:val="00FC2107"/>
    <w:rsid w:val="00FD1A16"/>
    <w:rsid w:val="00FD27BE"/>
    <w:rsid w:val="00FE48B6"/>
    <w:rsid w:val="00FF34AC"/>
    <w:rsid w:val="00FF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18C"/>
    <w:rPr>
      <w:sz w:val="24"/>
      <w:szCs w:val="24"/>
    </w:rPr>
  </w:style>
  <w:style w:type="paragraph" w:styleId="1">
    <w:name w:val="heading 1"/>
    <w:basedOn w:val="a"/>
    <w:next w:val="a"/>
    <w:qFormat/>
    <w:pPr>
      <w:keepNext/>
      <w:ind w:firstLine="720"/>
      <w:outlineLvl w:val="0"/>
    </w:pPr>
    <w:rPr>
      <w:rFonts w:ascii="Arial" w:hAnsi="Arial" w:cs="Arial"/>
      <w:b/>
      <w:szCs w:val="22"/>
    </w:rPr>
  </w:style>
  <w:style w:type="paragraph" w:styleId="2">
    <w:name w:val="heading 2"/>
    <w:basedOn w:val="a"/>
    <w:next w:val="a"/>
    <w:link w:val="20"/>
    <w:semiHidden/>
    <w:unhideWhenUsed/>
    <w:qFormat/>
    <w:rsid w:val="00293F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rPr>
      <w:sz w:val="22"/>
      <w:szCs w:val="22"/>
    </w:rPr>
  </w:style>
  <w:style w:type="paragraph" w:styleId="21">
    <w:name w:val="Body Text Indent 2"/>
    <w:basedOn w:val="a"/>
    <w:link w:val="22"/>
    <w:pPr>
      <w:ind w:firstLine="720"/>
      <w:jc w:val="both"/>
    </w:pPr>
    <w:rPr>
      <w:b/>
      <w:sz w:val="22"/>
      <w:szCs w:val="22"/>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character" w:styleId="a6">
    <w:name w:val="page number"/>
    <w:basedOn w:val="a0"/>
  </w:style>
  <w:style w:type="paragraph" w:styleId="a7">
    <w:name w:val="Body Text"/>
    <w:basedOn w:val="a"/>
    <w:link w:val="a8"/>
    <w:pPr>
      <w:widowControl w:val="0"/>
      <w:spacing w:after="120"/>
      <w:jc w:val="both"/>
    </w:pPr>
    <w:rPr>
      <w:sz w:val="28"/>
      <w:szCs w:val="20"/>
    </w:rPr>
  </w:style>
  <w:style w:type="paragraph" w:styleId="3">
    <w:name w:val="Body Text Indent 3"/>
    <w:basedOn w:val="a"/>
    <w:pPr>
      <w:ind w:firstLine="720"/>
      <w:jc w:val="both"/>
    </w:pPr>
    <w:rPr>
      <w:b/>
      <w:szCs w:val="22"/>
    </w:rPr>
  </w:style>
  <w:style w:type="paragraph" w:customStyle="1" w:styleId="a9">
    <w:name w:val="Знак Знак Знак Знак"/>
    <w:basedOn w:val="a"/>
    <w:rsid w:val="009F4D64"/>
    <w:pPr>
      <w:spacing w:before="100" w:beforeAutospacing="1" w:after="100" w:afterAutospacing="1"/>
    </w:pPr>
    <w:rPr>
      <w:rFonts w:ascii="Tahoma" w:hAnsi="Tahoma" w:cs="Tahoma"/>
      <w:sz w:val="20"/>
      <w:szCs w:val="20"/>
      <w:lang w:val="en-US" w:eastAsia="en-US"/>
    </w:rPr>
  </w:style>
  <w:style w:type="character" w:customStyle="1" w:styleId="22">
    <w:name w:val="Основной текст с отступом 2 Знак"/>
    <w:link w:val="21"/>
    <w:rsid w:val="00AB53D6"/>
    <w:rPr>
      <w:b/>
      <w:sz w:val="22"/>
      <w:szCs w:val="22"/>
    </w:rPr>
  </w:style>
  <w:style w:type="paragraph" w:styleId="aa">
    <w:name w:val="Balloon Text"/>
    <w:basedOn w:val="a"/>
    <w:link w:val="ab"/>
    <w:rsid w:val="00F5614D"/>
    <w:rPr>
      <w:rFonts w:ascii="Tahoma" w:hAnsi="Tahoma" w:cs="Tahoma"/>
      <w:sz w:val="16"/>
      <w:szCs w:val="16"/>
    </w:rPr>
  </w:style>
  <w:style w:type="character" w:customStyle="1" w:styleId="ab">
    <w:name w:val="Текст выноски Знак"/>
    <w:link w:val="aa"/>
    <w:rsid w:val="00F5614D"/>
    <w:rPr>
      <w:rFonts w:ascii="Tahoma" w:hAnsi="Tahoma" w:cs="Tahoma"/>
      <w:sz w:val="16"/>
      <w:szCs w:val="16"/>
    </w:rPr>
  </w:style>
  <w:style w:type="character" w:customStyle="1" w:styleId="a8">
    <w:name w:val="Основной текст Знак"/>
    <w:basedOn w:val="a0"/>
    <w:link w:val="a7"/>
    <w:rsid w:val="0090518A"/>
    <w:rPr>
      <w:sz w:val="28"/>
    </w:rPr>
  </w:style>
  <w:style w:type="paragraph" w:styleId="ac">
    <w:name w:val="Block Text"/>
    <w:basedOn w:val="a"/>
    <w:rsid w:val="00623DA3"/>
    <w:pPr>
      <w:ind w:left="1418" w:right="-766" w:hanging="1418"/>
      <w:jc w:val="both"/>
    </w:pPr>
    <w:rPr>
      <w:sz w:val="28"/>
      <w:szCs w:val="20"/>
    </w:rPr>
  </w:style>
  <w:style w:type="character" w:styleId="ad">
    <w:name w:val="Hyperlink"/>
    <w:basedOn w:val="a0"/>
    <w:unhideWhenUsed/>
    <w:rsid w:val="0089462A"/>
    <w:rPr>
      <w:color w:val="0000FF" w:themeColor="hyperlink"/>
      <w:u w:val="single"/>
    </w:rPr>
  </w:style>
  <w:style w:type="paragraph" w:styleId="ae">
    <w:name w:val="List Paragraph"/>
    <w:basedOn w:val="a"/>
    <w:uiPriority w:val="34"/>
    <w:qFormat/>
    <w:rsid w:val="009E1242"/>
    <w:pPr>
      <w:ind w:left="720"/>
      <w:contextualSpacing/>
    </w:pPr>
  </w:style>
  <w:style w:type="paragraph" w:customStyle="1" w:styleId="TextBoldCenter">
    <w:name w:val="TextBoldCenter"/>
    <w:basedOn w:val="a"/>
    <w:rsid w:val="00402D03"/>
    <w:pPr>
      <w:autoSpaceDE w:val="0"/>
      <w:autoSpaceDN w:val="0"/>
      <w:adjustRightInd w:val="0"/>
      <w:spacing w:before="283"/>
      <w:jc w:val="center"/>
    </w:pPr>
    <w:rPr>
      <w:rFonts w:eastAsia="Calibri"/>
      <w:b/>
      <w:bCs/>
      <w:sz w:val="26"/>
      <w:szCs w:val="26"/>
    </w:rPr>
  </w:style>
  <w:style w:type="paragraph" w:customStyle="1" w:styleId="rezul">
    <w:name w:val="rezul"/>
    <w:basedOn w:val="a"/>
    <w:rsid w:val="00402D03"/>
    <w:pPr>
      <w:widowControl w:val="0"/>
      <w:ind w:firstLine="283"/>
      <w:jc w:val="both"/>
    </w:pPr>
    <w:rPr>
      <w:b/>
      <w:sz w:val="22"/>
      <w:szCs w:val="20"/>
      <w:lang w:val="en-US" w:eastAsia="en-US"/>
    </w:rPr>
  </w:style>
  <w:style w:type="paragraph" w:styleId="af">
    <w:name w:val="No Spacing"/>
    <w:link w:val="af0"/>
    <w:uiPriority w:val="99"/>
    <w:qFormat/>
    <w:rsid w:val="005E4BEC"/>
    <w:rPr>
      <w:rFonts w:ascii="Calibri" w:hAnsi="Calibri"/>
      <w:sz w:val="22"/>
      <w:szCs w:val="22"/>
      <w:lang w:eastAsia="en-US"/>
    </w:rPr>
  </w:style>
  <w:style w:type="character" w:customStyle="1" w:styleId="af0">
    <w:name w:val="Без интервала Знак"/>
    <w:link w:val="af"/>
    <w:uiPriority w:val="99"/>
    <w:locked/>
    <w:rsid w:val="005E4BEC"/>
    <w:rPr>
      <w:rFonts w:ascii="Calibri" w:hAnsi="Calibri"/>
      <w:sz w:val="22"/>
      <w:szCs w:val="22"/>
      <w:lang w:eastAsia="en-US"/>
    </w:rPr>
  </w:style>
  <w:style w:type="character" w:customStyle="1" w:styleId="20">
    <w:name w:val="Заголовок 2 Знак"/>
    <w:basedOn w:val="a0"/>
    <w:link w:val="2"/>
    <w:semiHidden/>
    <w:rsid w:val="00293F7E"/>
    <w:rPr>
      <w:rFonts w:asciiTheme="majorHAnsi" w:eastAsiaTheme="majorEastAsia" w:hAnsiTheme="majorHAnsi" w:cstheme="majorBidi"/>
      <w:color w:val="365F91" w:themeColor="accent1" w:themeShade="BF"/>
      <w:sz w:val="26"/>
      <w:szCs w:val="26"/>
    </w:rPr>
  </w:style>
  <w:style w:type="paragraph" w:styleId="23">
    <w:name w:val="Body Text 2"/>
    <w:basedOn w:val="a"/>
    <w:link w:val="24"/>
    <w:semiHidden/>
    <w:unhideWhenUsed/>
    <w:rsid w:val="00A6518C"/>
    <w:pPr>
      <w:spacing w:after="120" w:line="480" w:lineRule="auto"/>
    </w:pPr>
  </w:style>
  <w:style w:type="character" w:customStyle="1" w:styleId="24">
    <w:name w:val="Основной текст 2 Знак"/>
    <w:basedOn w:val="a0"/>
    <w:link w:val="23"/>
    <w:semiHidden/>
    <w:rsid w:val="00A6518C"/>
    <w:rPr>
      <w:sz w:val="24"/>
      <w:szCs w:val="24"/>
    </w:rPr>
  </w:style>
  <w:style w:type="character" w:customStyle="1" w:styleId="UnresolvedMention">
    <w:name w:val="Unresolved Mention"/>
    <w:basedOn w:val="a0"/>
    <w:uiPriority w:val="99"/>
    <w:semiHidden/>
    <w:unhideWhenUsed/>
    <w:rsid w:val="007E54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18C"/>
    <w:rPr>
      <w:sz w:val="24"/>
      <w:szCs w:val="24"/>
    </w:rPr>
  </w:style>
  <w:style w:type="paragraph" w:styleId="1">
    <w:name w:val="heading 1"/>
    <w:basedOn w:val="a"/>
    <w:next w:val="a"/>
    <w:qFormat/>
    <w:pPr>
      <w:keepNext/>
      <w:ind w:firstLine="720"/>
      <w:outlineLvl w:val="0"/>
    </w:pPr>
    <w:rPr>
      <w:rFonts w:ascii="Arial" w:hAnsi="Arial" w:cs="Arial"/>
      <w:b/>
      <w:szCs w:val="22"/>
    </w:rPr>
  </w:style>
  <w:style w:type="paragraph" w:styleId="2">
    <w:name w:val="heading 2"/>
    <w:basedOn w:val="a"/>
    <w:next w:val="a"/>
    <w:link w:val="20"/>
    <w:semiHidden/>
    <w:unhideWhenUsed/>
    <w:qFormat/>
    <w:rsid w:val="00293F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rPr>
      <w:sz w:val="22"/>
      <w:szCs w:val="22"/>
    </w:rPr>
  </w:style>
  <w:style w:type="paragraph" w:styleId="21">
    <w:name w:val="Body Text Indent 2"/>
    <w:basedOn w:val="a"/>
    <w:link w:val="22"/>
    <w:pPr>
      <w:ind w:firstLine="720"/>
      <w:jc w:val="both"/>
    </w:pPr>
    <w:rPr>
      <w:b/>
      <w:sz w:val="22"/>
      <w:szCs w:val="22"/>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character" w:styleId="a6">
    <w:name w:val="page number"/>
    <w:basedOn w:val="a0"/>
  </w:style>
  <w:style w:type="paragraph" w:styleId="a7">
    <w:name w:val="Body Text"/>
    <w:basedOn w:val="a"/>
    <w:link w:val="a8"/>
    <w:pPr>
      <w:widowControl w:val="0"/>
      <w:spacing w:after="120"/>
      <w:jc w:val="both"/>
    </w:pPr>
    <w:rPr>
      <w:sz w:val="28"/>
      <w:szCs w:val="20"/>
    </w:rPr>
  </w:style>
  <w:style w:type="paragraph" w:styleId="3">
    <w:name w:val="Body Text Indent 3"/>
    <w:basedOn w:val="a"/>
    <w:pPr>
      <w:ind w:firstLine="720"/>
      <w:jc w:val="both"/>
    </w:pPr>
    <w:rPr>
      <w:b/>
      <w:szCs w:val="22"/>
    </w:rPr>
  </w:style>
  <w:style w:type="paragraph" w:customStyle="1" w:styleId="a9">
    <w:name w:val="Знак Знак Знак Знак"/>
    <w:basedOn w:val="a"/>
    <w:rsid w:val="009F4D64"/>
    <w:pPr>
      <w:spacing w:before="100" w:beforeAutospacing="1" w:after="100" w:afterAutospacing="1"/>
    </w:pPr>
    <w:rPr>
      <w:rFonts w:ascii="Tahoma" w:hAnsi="Tahoma" w:cs="Tahoma"/>
      <w:sz w:val="20"/>
      <w:szCs w:val="20"/>
      <w:lang w:val="en-US" w:eastAsia="en-US"/>
    </w:rPr>
  </w:style>
  <w:style w:type="character" w:customStyle="1" w:styleId="22">
    <w:name w:val="Основной текст с отступом 2 Знак"/>
    <w:link w:val="21"/>
    <w:rsid w:val="00AB53D6"/>
    <w:rPr>
      <w:b/>
      <w:sz w:val="22"/>
      <w:szCs w:val="22"/>
    </w:rPr>
  </w:style>
  <w:style w:type="paragraph" w:styleId="aa">
    <w:name w:val="Balloon Text"/>
    <w:basedOn w:val="a"/>
    <w:link w:val="ab"/>
    <w:rsid w:val="00F5614D"/>
    <w:rPr>
      <w:rFonts w:ascii="Tahoma" w:hAnsi="Tahoma" w:cs="Tahoma"/>
      <w:sz w:val="16"/>
      <w:szCs w:val="16"/>
    </w:rPr>
  </w:style>
  <w:style w:type="character" w:customStyle="1" w:styleId="ab">
    <w:name w:val="Текст выноски Знак"/>
    <w:link w:val="aa"/>
    <w:rsid w:val="00F5614D"/>
    <w:rPr>
      <w:rFonts w:ascii="Tahoma" w:hAnsi="Tahoma" w:cs="Tahoma"/>
      <w:sz w:val="16"/>
      <w:szCs w:val="16"/>
    </w:rPr>
  </w:style>
  <w:style w:type="character" w:customStyle="1" w:styleId="a8">
    <w:name w:val="Основной текст Знак"/>
    <w:basedOn w:val="a0"/>
    <w:link w:val="a7"/>
    <w:rsid w:val="0090518A"/>
    <w:rPr>
      <w:sz w:val="28"/>
    </w:rPr>
  </w:style>
  <w:style w:type="paragraph" w:styleId="ac">
    <w:name w:val="Block Text"/>
    <w:basedOn w:val="a"/>
    <w:rsid w:val="00623DA3"/>
    <w:pPr>
      <w:ind w:left="1418" w:right="-766" w:hanging="1418"/>
      <w:jc w:val="both"/>
    </w:pPr>
    <w:rPr>
      <w:sz w:val="28"/>
      <w:szCs w:val="20"/>
    </w:rPr>
  </w:style>
  <w:style w:type="character" w:styleId="ad">
    <w:name w:val="Hyperlink"/>
    <w:basedOn w:val="a0"/>
    <w:unhideWhenUsed/>
    <w:rsid w:val="0089462A"/>
    <w:rPr>
      <w:color w:val="0000FF" w:themeColor="hyperlink"/>
      <w:u w:val="single"/>
    </w:rPr>
  </w:style>
  <w:style w:type="paragraph" w:styleId="ae">
    <w:name w:val="List Paragraph"/>
    <w:basedOn w:val="a"/>
    <w:uiPriority w:val="34"/>
    <w:qFormat/>
    <w:rsid w:val="009E1242"/>
    <w:pPr>
      <w:ind w:left="720"/>
      <w:contextualSpacing/>
    </w:pPr>
  </w:style>
  <w:style w:type="paragraph" w:customStyle="1" w:styleId="TextBoldCenter">
    <w:name w:val="TextBoldCenter"/>
    <w:basedOn w:val="a"/>
    <w:rsid w:val="00402D03"/>
    <w:pPr>
      <w:autoSpaceDE w:val="0"/>
      <w:autoSpaceDN w:val="0"/>
      <w:adjustRightInd w:val="0"/>
      <w:spacing w:before="283"/>
      <w:jc w:val="center"/>
    </w:pPr>
    <w:rPr>
      <w:rFonts w:eastAsia="Calibri"/>
      <w:b/>
      <w:bCs/>
      <w:sz w:val="26"/>
      <w:szCs w:val="26"/>
    </w:rPr>
  </w:style>
  <w:style w:type="paragraph" w:customStyle="1" w:styleId="rezul">
    <w:name w:val="rezul"/>
    <w:basedOn w:val="a"/>
    <w:rsid w:val="00402D03"/>
    <w:pPr>
      <w:widowControl w:val="0"/>
      <w:ind w:firstLine="283"/>
      <w:jc w:val="both"/>
    </w:pPr>
    <w:rPr>
      <w:b/>
      <w:sz w:val="22"/>
      <w:szCs w:val="20"/>
      <w:lang w:val="en-US" w:eastAsia="en-US"/>
    </w:rPr>
  </w:style>
  <w:style w:type="paragraph" w:styleId="af">
    <w:name w:val="No Spacing"/>
    <w:link w:val="af0"/>
    <w:uiPriority w:val="99"/>
    <w:qFormat/>
    <w:rsid w:val="005E4BEC"/>
    <w:rPr>
      <w:rFonts w:ascii="Calibri" w:hAnsi="Calibri"/>
      <w:sz w:val="22"/>
      <w:szCs w:val="22"/>
      <w:lang w:eastAsia="en-US"/>
    </w:rPr>
  </w:style>
  <w:style w:type="character" w:customStyle="1" w:styleId="af0">
    <w:name w:val="Без интервала Знак"/>
    <w:link w:val="af"/>
    <w:uiPriority w:val="99"/>
    <w:locked/>
    <w:rsid w:val="005E4BEC"/>
    <w:rPr>
      <w:rFonts w:ascii="Calibri" w:hAnsi="Calibri"/>
      <w:sz w:val="22"/>
      <w:szCs w:val="22"/>
      <w:lang w:eastAsia="en-US"/>
    </w:rPr>
  </w:style>
  <w:style w:type="character" w:customStyle="1" w:styleId="20">
    <w:name w:val="Заголовок 2 Знак"/>
    <w:basedOn w:val="a0"/>
    <w:link w:val="2"/>
    <w:semiHidden/>
    <w:rsid w:val="00293F7E"/>
    <w:rPr>
      <w:rFonts w:asciiTheme="majorHAnsi" w:eastAsiaTheme="majorEastAsia" w:hAnsiTheme="majorHAnsi" w:cstheme="majorBidi"/>
      <w:color w:val="365F91" w:themeColor="accent1" w:themeShade="BF"/>
      <w:sz w:val="26"/>
      <w:szCs w:val="26"/>
    </w:rPr>
  </w:style>
  <w:style w:type="paragraph" w:styleId="23">
    <w:name w:val="Body Text 2"/>
    <w:basedOn w:val="a"/>
    <w:link w:val="24"/>
    <w:semiHidden/>
    <w:unhideWhenUsed/>
    <w:rsid w:val="00A6518C"/>
    <w:pPr>
      <w:spacing w:after="120" w:line="480" w:lineRule="auto"/>
    </w:pPr>
  </w:style>
  <w:style w:type="character" w:customStyle="1" w:styleId="24">
    <w:name w:val="Основной текст 2 Знак"/>
    <w:basedOn w:val="a0"/>
    <w:link w:val="23"/>
    <w:semiHidden/>
    <w:rsid w:val="00A6518C"/>
    <w:rPr>
      <w:sz w:val="24"/>
      <w:szCs w:val="24"/>
    </w:rPr>
  </w:style>
  <w:style w:type="character" w:customStyle="1" w:styleId="UnresolvedMention">
    <w:name w:val="Unresolved Mention"/>
    <w:basedOn w:val="a0"/>
    <w:uiPriority w:val="99"/>
    <w:semiHidden/>
    <w:unhideWhenUsed/>
    <w:rsid w:val="007E5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05054">
      <w:bodyDiv w:val="1"/>
      <w:marLeft w:val="0"/>
      <w:marRight w:val="0"/>
      <w:marTop w:val="0"/>
      <w:marBottom w:val="0"/>
      <w:divBdr>
        <w:top w:val="none" w:sz="0" w:space="0" w:color="auto"/>
        <w:left w:val="none" w:sz="0" w:space="0" w:color="auto"/>
        <w:bottom w:val="none" w:sz="0" w:space="0" w:color="auto"/>
        <w:right w:val="none" w:sz="0" w:space="0" w:color="auto"/>
      </w:divBdr>
    </w:div>
    <w:div w:id="941456202">
      <w:bodyDiv w:val="1"/>
      <w:marLeft w:val="0"/>
      <w:marRight w:val="0"/>
      <w:marTop w:val="0"/>
      <w:marBottom w:val="0"/>
      <w:divBdr>
        <w:top w:val="none" w:sz="0" w:space="0" w:color="auto"/>
        <w:left w:val="none" w:sz="0" w:space="0" w:color="auto"/>
        <w:bottom w:val="none" w:sz="0" w:space="0" w:color="auto"/>
        <w:right w:val="none" w:sz="0" w:space="0" w:color="auto"/>
      </w:divBdr>
    </w:div>
    <w:div w:id="1212811444">
      <w:bodyDiv w:val="1"/>
      <w:marLeft w:val="0"/>
      <w:marRight w:val="0"/>
      <w:marTop w:val="0"/>
      <w:marBottom w:val="0"/>
      <w:divBdr>
        <w:top w:val="none" w:sz="0" w:space="0" w:color="auto"/>
        <w:left w:val="none" w:sz="0" w:space="0" w:color="auto"/>
        <w:bottom w:val="none" w:sz="0" w:space="0" w:color="auto"/>
        <w:right w:val="none" w:sz="0" w:space="0" w:color="auto"/>
      </w:divBdr>
    </w:div>
    <w:div w:id="1217014083">
      <w:bodyDiv w:val="1"/>
      <w:marLeft w:val="0"/>
      <w:marRight w:val="0"/>
      <w:marTop w:val="0"/>
      <w:marBottom w:val="0"/>
      <w:divBdr>
        <w:top w:val="none" w:sz="0" w:space="0" w:color="auto"/>
        <w:left w:val="none" w:sz="0" w:space="0" w:color="auto"/>
        <w:bottom w:val="none" w:sz="0" w:space="0" w:color="auto"/>
        <w:right w:val="none" w:sz="0" w:space="0" w:color="auto"/>
      </w:divBdr>
    </w:div>
    <w:div w:id="1563711888">
      <w:bodyDiv w:val="1"/>
      <w:marLeft w:val="0"/>
      <w:marRight w:val="0"/>
      <w:marTop w:val="0"/>
      <w:marBottom w:val="0"/>
      <w:divBdr>
        <w:top w:val="none" w:sz="0" w:space="0" w:color="auto"/>
        <w:left w:val="none" w:sz="0" w:space="0" w:color="auto"/>
        <w:bottom w:val="none" w:sz="0" w:space="0" w:color="auto"/>
        <w:right w:val="none" w:sz="0" w:space="0" w:color="auto"/>
      </w:divBdr>
    </w:div>
    <w:div w:id="197702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ts-tend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ts-tende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umi-zhel@mail.ru" TargetMode="External"/><Relationship Id="rId4" Type="http://schemas.microsoft.com/office/2007/relationships/stylesWithEffects" Target="stylesWithEffects.xml"/><Relationship Id="rId9" Type="http://schemas.openxmlformats.org/officeDocument/2006/relationships/hyperlink" Target="mailto:www.%20zhelek-city@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05AD5-7551-433E-8C83-5A0F7B63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7</Pages>
  <Words>3183</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Sejg lksdjflgj klsdjfglkj sdflgsd</vt:lpstr>
    </vt:vector>
  </TitlesOfParts>
  <Company>АИ</Company>
  <LinksUpToDate>false</LinksUpToDate>
  <CharactersWithSpaces>21285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Sejg lksdjflgj klsdjfglkj sdflgsd</dc:title>
  <dc:creator>Свирко Елена Александровна</dc:creator>
  <cp:lastModifiedBy>Zarubina_TG</cp:lastModifiedBy>
  <cp:revision>51</cp:revision>
  <cp:lastPrinted>2022-11-10T02:56:00Z</cp:lastPrinted>
  <dcterms:created xsi:type="dcterms:W3CDTF">2022-11-10T02:08:00Z</dcterms:created>
  <dcterms:modified xsi:type="dcterms:W3CDTF">2024-02-29T03:44:00Z</dcterms:modified>
</cp:coreProperties>
</file>